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FC20" w14:textId="77777777" w:rsidR="00B60224" w:rsidRDefault="00B60224" w:rsidP="00B60224">
      <w:pPr>
        <w:spacing w:before="20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Szanowni Państwo!</w:t>
      </w:r>
    </w:p>
    <w:p w14:paraId="02F41392" w14:textId="77777777" w:rsidR="00B60224" w:rsidRDefault="00B60224" w:rsidP="00B60224">
      <w:pPr>
        <w:spacing w:before="20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Wkrótce Państwa dzieci rozpoczną naukę w naszej szkole. Bardzo zależy nam na tym, aby spędzony w niej czas był dla nich pełen radości z poznawania świata, nawiązywania relacji z rówieśnikami oraz rozwijania pasji i talentów.</w:t>
      </w:r>
    </w:p>
    <w:p w14:paraId="689F8780" w14:textId="77777777" w:rsidR="00B60224" w:rsidRDefault="00B60224" w:rsidP="00B60224">
      <w:pPr>
        <w:spacing w:before="20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Poniżej kilka ważnych informacji, które pomogą Państwa dzieciom w pierwszych dniach nowego roku szkolnego.</w:t>
      </w:r>
    </w:p>
    <w:p w14:paraId="4B1E33EF" w14:textId="77777777" w:rsidR="00B60224" w:rsidRDefault="00B60224" w:rsidP="00B60224">
      <w:pPr>
        <w:spacing w:before="200" w:line="276" w:lineRule="auto"/>
        <w:jc w:val="both"/>
        <w:rPr>
          <w:rFonts w:ascii="Tahoma" w:eastAsia="Tahoma" w:hAnsi="Tahoma"/>
          <w:sz w:val="24"/>
          <w:lang w:val="pl-PL"/>
        </w:rPr>
      </w:pPr>
    </w:p>
    <w:p w14:paraId="60BB4106" w14:textId="77777777" w:rsidR="00B60224" w:rsidRPr="00D220EE" w:rsidRDefault="00B60224" w:rsidP="00B60224">
      <w:pPr>
        <w:spacing w:before="200" w:line="276" w:lineRule="auto"/>
        <w:jc w:val="both"/>
        <w:rPr>
          <w:rFonts w:ascii="Tahoma" w:eastAsia="Tahoma" w:hAnsi="Tahoma"/>
          <w:b/>
          <w:color w:val="00B050"/>
          <w:sz w:val="24"/>
          <w:lang w:val="pl-PL"/>
        </w:rPr>
      </w:pPr>
      <w:r w:rsidRPr="00A235D7">
        <w:rPr>
          <w:rFonts w:ascii="Tahoma" w:eastAsia="Tahoma" w:hAnsi="Tahoma"/>
          <w:b/>
          <w:color w:val="00B050"/>
          <w:sz w:val="24"/>
          <w:lang w:val="pl-PL"/>
        </w:rPr>
        <w:t>Zajęcia opiekuńczo-wychowawcze oraz edukacyjne</w:t>
      </w:r>
    </w:p>
    <w:p w14:paraId="0ABA5DEC" w14:textId="4D745D9C" w:rsidR="00B60224" w:rsidRDefault="00B60224" w:rsidP="00B60224">
      <w:pPr>
        <w:spacing w:before="20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Oddział przedszkolny jest czynny od poniedziałku do piątku w godzinach 7.00-17.</w:t>
      </w:r>
      <w:r w:rsidR="00FB16EE">
        <w:rPr>
          <w:rFonts w:ascii="Tahoma" w:eastAsia="Tahoma" w:hAnsi="Tahoma"/>
          <w:sz w:val="24"/>
          <w:lang w:val="pl-PL"/>
        </w:rPr>
        <w:t>0</w:t>
      </w:r>
      <w:r>
        <w:rPr>
          <w:rFonts w:ascii="Tahoma" w:eastAsia="Tahoma" w:hAnsi="Tahoma"/>
          <w:sz w:val="24"/>
          <w:lang w:val="pl-PL"/>
        </w:rPr>
        <w:t xml:space="preserve">0. Program wychowania przedszkolnego realizowany jest w godzinach 9.00-13.00. Dzieci uczestniczą w zajęciach języka angielskiego, gimnastyki korekcyjnej oraz, na podstawie deklaracji rodziców/opiekunów prawnych, religii. </w:t>
      </w:r>
    </w:p>
    <w:p w14:paraId="2AB1D8F0" w14:textId="59B7B809" w:rsidR="00B60224" w:rsidRDefault="00B60224" w:rsidP="00B60224">
      <w:pPr>
        <w:spacing w:before="20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Na terenie naszej szkoły można skorzystać z oferty zajęć dodatkowych prowadzonych przez firmy zewnętrzne. Aktualna lista zajęć z numerem kontaktowym firmy zostanie zamieszczona na stronie internetowej szkoły w drugiej połowie września (zakładka Więcej</w:t>
      </w:r>
      <w:r w:rsidR="00103D8B">
        <w:rPr>
          <w:rFonts w:ascii="Tahoma" w:eastAsia="Tahoma" w:hAnsi="Tahoma"/>
          <w:sz w:val="24"/>
          <w:lang w:val="pl-PL"/>
        </w:rPr>
        <w:t>/z</w:t>
      </w:r>
      <w:r>
        <w:rPr>
          <w:rFonts w:ascii="Tahoma" w:eastAsia="Tahoma" w:hAnsi="Tahoma"/>
          <w:sz w:val="24"/>
          <w:lang w:val="pl-PL"/>
        </w:rPr>
        <w:t>ajęcia pozalekcyjne).</w:t>
      </w:r>
    </w:p>
    <w:p w14:paraId="03DC3D7E" w14:textId="77777777" w:rsidR="00B60224" w:rsidRPr="00A535DA" w:rsidRDefault="00B60224" w:rsidP="00B60224">
      <w:pPr>
        <w:spacing w:before="200" w:line="276" w:lineRule="auto"/>
        <w:jc w:val="both"/>
        <w:rPr>
          <w:rFonts w:ascii="Tahoma" w:eastAsia="Tahoma" w:hAnsi="Tahoma"/>
          <w:sz w:val="24"/>
          <w:u w:val="single"/>
          <w:lang w:val="pl-PL"/>
        </w:rPr>
      </w:pPr>
      <w:r w:rsidRPr="00A535DA">
        <w:rPr>
          <w:rFonts w:ascii="Tahoma" w:eastAsia="Tahoma" w:hAnsi="Tahoma"/>
          <w:sz w:val="24"/>
          <w:u w:val="single"/>
          <w:lang w:val="pl-PL"/>
        </w:rPr>
        <w:t>Zajęcia w oddziale przedszkolnym zaczynamy 1 września (nie ma uroczystości rozpoczęcia roku).</w:t>
      </w:r>
    </w:p>
    <w:p w14:paraId="332FB722" w14:textId="77777777" w:rsidR="00B60224" w:rsidRPr="00D220EE" w:rsidRDefault="00B60224" w:rsidP="00B60224">
      <w:pPr>
        <w:spacing w:before="200" w:line="276" w:lineRule="auto"/>
        <w:jc w:val="both"/>
        <w:rPr>
          <w:rFonts w:ascii="Tahoma" w:eastAsia="Tahoma" w:hAnsi="Tahoma"/>
          <w:b/>
          <w:color w:val="00B050"/>
          <w:sz w:val="24"/>
          <w:lang w:val="pl-PL"/>
        </w:rPr>
      </w:pPr>
      <w:r w:rsidRPr="00A235D7">
        <w:rPr>
          <w:rFonts w:ascii="Tahoma" w:eastAsia="Tahoma" w:hAnsi="Tahoma"/>
          <w:b/>
          <w:color w:val="00B050"/>
          <w:sz w:val="24"/>
          <w:lang w:val="pl-PL"/>
        </w:rPr>
        <w:t>Posiłki</w:t>
      </w:r>
    </w:p>
    <w:p w14:paraId="48915B35" w14:textId="6A22D332" w:rsidR="00B60224" w:rsidRDefault="00B60224" w:rsidP="00B60224">
      <w:pPr>
        <w:spacing w:before="200" w:line="276" w:lineRule="auto"/>
        <w:jc w:val="both"/>
        <w:rPr>
          <w:rFonts w:ascii="Tahoma" w:eastAsia="Tahoma" w:hAnsi="Tahoma"/>
          <w:sz w:val="24"/>
          <w:lang w:val="pl-PL"/>
        </w:rPr>
      </w:pPr>
      <w:r w:rsidRPr="003E38E8">
        <w:rPr>
          <w:rFonts w:ascii="Tahoma" w:eastAsia="Tahoma" w:hAnsi="Tahoma"/>
          <w:sz w:val="24"/>
          <w:lang w:val="pl-PL"/>
        </w:rPr>
        <w:t>Dzieci mogą skorzystać w szkole z posiłków</w:t>
      </w:r>
      <w:r>
        <w:rPr>
          <w:rFonts w:ascii="Tahoma" w:eastAsia="Tahoma" w:hAnsi="Tahoma"/>
          <w:sz w:val="24"/>
          <w:lang w:val="pl-PL"/>
        </w:rPr>
        <w:t xml:space="preserve"> (śniadanie, obiad i podwieczorek). Szczegółowe informacje na temat funkcjonowania stołówki szkolnej znajdują się na stronie internetowej szkoły</w:t>
      </w:r>
      <w:r w:rsidR="00103D8B">
        <w:rPr>
          <w:rFonts w:ascii="Tahoma" w:eastAsia="Tahoma" w:hAnsi="Tahoma"/>
          <w:sz w:val="24"/>
          <w:lang w:val="pl-PL"/>
        </w:rPr>
        <w:t xml:space="preserve">: </w:t>
      </w:r>
      <w:r>
        <w:rPr>
          <w:rFonts w:ascii="Tahoma" w:eastAsia="Tahoma" w:hAnsi="Tahoma"/>
          <w:sz w:val="24"/>
          <w:lang w:val="pl-PL"/>
        </w:rPr>
        <w:t>zakładka O szkole</w:t>
      </w:r>
      <w:r w:rsidR="00103D8B">
        <w:rPr>
          <w:rFonts w:ascii="Tahoma" w:eastAsia="Tahoma" w:hAnsi="Tahoma"/>
          <w:sz w:val="24"/>
          <w:lang w:val="pl-PL"/>
        </w:rPr>
        <w:t>/s</w:t>
      </w:r>
      <w:r>
        <w:rPr>
          <w:rFonts w:ascii="Tahoma" w:eastAsia="Tahoma" w:hAnsi="Tahoma"/>
          <w:sz w:val="24"/>
          <w:lang w:val="pl-PL"/>
        </w:rPr>
        <w:t>tołówka).</w:t>
      </w:r>
    </w:p>
    <w:p w14:paraId="66CFE837" w14:textId="55134544" w:rsidR="00A535DA" w:rsidRDefault="00B60224" w:rsidP="00B60224">
      <w:pPr>
        <w:spacing w:before="200" w:line="249" w:lineRule="auto"/>
        <w:jc w:val="both"/>
        <w:rPr>
          <w:rFonts w:ascii="Tahoma" w:eastAsia="Tahoma" w:hAnsi="Tahoma"/>
          <w:sz w:val="24"/>
          <w:szCs w:val="24"/>
          <w:lang w:val="pl-PL"/>
        </w:rPr>
      </w:pPr>
      <w:r>
        <w:rPr>
          <w:rFonts w:ascii="Tahoma" w:eastAsia="Tahoma" w:hAnsi="Tahoma"/>
          <w:sz w:val="24"/>
          <w:szCs w:val="24"/>
          <w:lang w:val="pl-PL"/>
        </w:rPr>
        <w:t>Prosimy, żeby uczniowie przynosili do szkoły w śniadaniówce drugie śniadanie (najlepiej kanapka i owoc lub warzywo) oraz butelkę lub bidon z wodą. Apelujemy o</w:t>
      </w:r>
      <w:r w:rsidR="00384558">
        <w:rPr>
          <w:rFonts w:ascii="Tahoma" w:eastAsia="Tahoma" w:hAnsi="Tahoma"/>
          <w:sz w:val="24"/>
          <w:szCs w:val="24"/>
          <w:lang w:val="pl-PL"/>
        </w:rPr>
        <w:t> </w:t>
      </w:r>
      <w:r>
        <w:rPr>
          <w:rFonts w:ascii="Tahoma" w:eastAsia="Tahoma" w:hAnsi="Tahoma"/>
          <w:sz w:val="24"/>
          <w:szCs w:val="24"/>
          <w:lang w:val="pl-PL"/>
        </w:rPr>
        <w:t xml:space="preserve">zrezygnowanie ze słodyczy i słodkich napojów. Dodatkowe pobudzenie wywołane przez cukier nie jest dzieciom potrzebne, poza tym utrudnia koncentrację podczas zajęć.  </w:t>
      </w:r>
    </w:p>
    <w:p w14:paraId="5F552821" w14:textId="7E489F7B" w:rsidR="00A535DA" w:rsidRDefault="00A535DA" w:rsidP="00B60224">
      <w:pPr>
        <w:spacing w:before="200" w:line="249" w:lineRule="auto"/>
        <w:jc w:val="both"/>
        <w:rPr>
          <w:rFonts w:ascii="Tahoma" w:eastAsia="Tahoma" w:hAnsi="Tahoma"/>
          <w:sz w:val="24"/>
          <w:szCs w:val="24"/>
          <w:u w:val="single"/>
          <w:lang w:val="pl-PL"/>
        </w:rPr>
      </w:pPr>
      <w:r w:rsidRPr="00A535DA">
        <w:rPr>
          <w:rFonts w:ascii="Tahoma" w:eastAsia="Tahoma" w:hAnsi="Tahoma"/>
          <w:sz w:val="24"/>
          <w:szCs w:val="24"/>
          <w:u w:val="single"/>
          <w:lang w:val="pl-PL"/>
        </w:rPr>
        <w:t>W dn. 01</w:t>
      </w:r>
      <w:r w:rsidR="00103D8B">
        <w:rPr>
          <w:rFonts w:ascii="Tahoma" w:eastAsia="Tahoma" w:hAnsi="Tahoma"/>
          <w:sz w:val="24"/>
          <w:szCs w:val="24"/>
          <w:u w:val="single"/>
          <w:lang w:val="pl-PL"/>
        </w:rPr>
        <w:t xml:space="preserve"> </w:t>
      </w:r>
      <w:r w:rsidRPr="00A535DA">
        <w:rPr>
          <w:rFonts w:ascii="Tahoma" w:eastAsia="Tahoma" w:hAnsi="Tahoma"/>
          <w:sz w:val="24"/>
          <w:szCs w:val="24"/>
          <w:u w:val="single"/>
          <w:lang w:val="pl-PL"/>
        </w:rPr>
        <w:t>września dzieci otrzymają już pełen posiłek.</w:t>
      </w:r>
    </w:p>
    <w:p w14:paraId="20590582" w14:textId="12351EF3" w:rsidR="00A535DA" w:rsidRDefault="00A535DA" w:rsidP="00B60224">
      <w:pPr>
        <w:spacing w:before="200" w:line="249" w:lineRule="auto"/>
        <w:jc w:val="both"/>
        <w:rPr>
          <w:rFonts w:ascii="Tahoma" w:eastAsia="Tahoma" w:hAnsi="Tahoma"/>
          <w:sz w:val="24"/>
          <w:szCs w:val="24"/>
          <w:u w:val="single"/>
          <w:lang w:val="pl-PL"/>
        </w:rPr>
      </w:pPr>
    </w:p>
    <w:p w14:paraId="2E37B19C" w14:textId="77777777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b/>
          <w:color w:val="00B050"/>
          <w:sz w:val="24"/>
          <w:lang w:val="pl-PL"/>
        </w:rPr>
      </w:pPr>
      <w:r>
        <w:rPr>
          <w:rFonts w:ascii="Tahoma" w:eastAsia="Tahoma" w:hAnsi="Tahoma"/>
          <w:b/>
          <w:color w:val="00B050"/>
          <w:sz w:val="24"/>
          <w:lang w:val="pl-PL"/>
        </w:rPr>
        <w:t>S</w:t>
      </w:r>
      <w:r w:rsidRPr="00CE6B16">
        <w:rPr>
          <w:rFonts w:ascii="Tahoma" w:eastAsia="Tahoma" w:hAnsi="Tahoma"/>
          <w:b/>
          <w:color w:val="00B050"/>
          <w:sz w:val="24"/>
          <w:lang w:val="pl-PL"/>
        </w:rPr>
        <w:t>zatnia</w:t>
      </w:r>
      <w:r>
        <w:rPr>
          <w:rFonts w:ascii="Tahoma" w:eastAsia="Tahoma" w:hAnsi="Tahoma"/>
          <w:b/>
          <w:color w:val="00B050"/>
          <w:sz w:val="24"/>
          <w:lang w:val="pl-PL"/>
        </w:rPr>
        <w:t xml:space="preserve"> oraz wejście do szkoły</w:t>
      </w:r>
    </w:p>
    <w:p w14:paraId="1FF7B4C4" w14:textId="431B23E0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 xml:space="preserve">Dzieci z oddziału 0b i 0c wchodzą do szkoły bocznym wejściem – po wejściu na teren szkoły - furtka po prawej stronie i mają szatnię przy Sali. </w:t>
      </w:r>
    </w:p>
    <w:p w14:paraId="29A57EAC" w14:textId="033C1B53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u w:val="single"/>
          <w:lang w:val="pl-PL"/>
        </w:rPr>
      </w:pPr>
      <w:r>
        <w:rPr>
          <w:rFonts w:ascii="Tahoma" w:eastAsia="Tahoma" w:hAnsi="Tahoma"/>
          <w:sz w:val="24"/>
          <w:lang w:val="pl-PL"/>
        </w:rPr>
        <w:lastRenderedPageBreak/>
        <w:t xml:space="preserve">Dzieci z oddziału 0a wchodzą do szkoły głównym wejściem i korzystają z osobistej szafeczki. Wejście do szkoły chronione jest poprzez system kontroli dostępu. </w:t>
      </w:r>
      <w:r w:rsidRPr="00304F56">
        <w:rPr>
          <w:rFonts w:ascii="Tahoma" w:eastAsia="Tahoma" w:hAnsi="Tahoma"/>
          <w:sz w:val="24"/>
          <w:u w:val="single"/>
          <w:lang w:val="pl-PL"/>
        </w:rPr>
        <w:t>Kluczyk do szaf</w:t>
      </w:r>
      <w:r w:rsidR="00FB16EE">
        <w:rPr>
          <w:rFonts w:ascii="Tahoma" w:eastAsia="Tahoma" w:hAnsi="Tahoma"/>
          <w:sz w:val="24"/>
          <w:u w:val="single"/>
          <w:lang w:val="pl-PL"/>
        </w:rPr>
        <w:t>ki</w:t>
      </w:r>
      <w:r w:rsidRPr="00304F56">
        <w:rPr>
          <w:rFonts w:ascii="Tahoma" w:eastAsia="Tahoma" w:hAnsi="Tahoma"/>
          <w:sz w:val="24"/>
          <w:u w:val="single"/>
          <w:lang w:val="pl-PL"/>
        </w:rPr>
        <w:t xml:space="preserve"> oraz zbliżeniow</w:t>
      </w:r>
      <w:r w:rsidR="00FB16EE">
        <w:rPr>
          <w:rFonts w:ascii="Tahoma" w:eastAsia="Tahoma" w:hAnsi="Tahoma"/>
          <w:sz w:val="24"/>
          <w:u w:val="single"/>
          <w:lang w:val="pl-PL"/>
        </w:rPr>
        <w:t>ą</w:t>
      </w:r>
      <w:r w:rsidRPr="00304F56">
        <w:rPr>
          <w:rFonts w:ascii="Tahoma" w:eastAsia="Tahoma" w:hAnsi="Tahoma"/>
          <w:sz w:val="24"/>
          <w:u w:val="single"/>
          <w:lang w:val="pl-PL"/>
        </w:rPr>
        <w:t xml:space="preserve"> kart</w:t>
      </w:r>
      <w:r w:rsidR="00FB16EE">
        <w:rPr>
          <w:rFonts w:ascii="Tahoma" w:eastAsia="Tahoma" w:hAnsi="Tahoma"/>
          <w:sz w:val="24"/>
          <w:u w:val="single"/>
          <w:lang w:val="pl-PL"/>
        </w:rPr>
        <w:t>ę</w:t>
      </w:r>
      <w:r w:rsidRPr="00304F56">
        <w:rPr>
          <w:rFonts w:ascii="Tahoma" w:eastAsia="Tahoma" w:hAnsi="Tahoma"/>
          <w:sz w:val="24"/>
          <w:u w:val="single"/>
          <w:lang w:val="pl-PL"/>
        </w:rPr>
        <w:t xml:space="preserve"> dostępu</w:t>
      </w:r>
      <w:r w:rsidR="00FB16EE">
        <w:rPr>
          <w:rFonts w:ascii="Tahoma" w:eastAsia="Tahoma" w:hAnsi="Tahoma"/>
          <w:sz w:val="24"/>
          <w:u w:val="single"/>
          <w:lang w:val="pl-PL"/>
        </w:rPr>
        <w:t xml:space="preserve"> </w:t>
      </w:r>
      <w:r w:rsidRPr="00304F56">
        <w:rPr>
          <w:rFonts w:ascii="Tahoma" w:eastAsia="Tahoma" w:hAnsi="Tahoma"/>
          <w:sz w:val="24"/>
          <w:u w:val="single"/>
          <w:lang w:val="pl-PL"/>
        </w:rPr>
        <w:t xml:space="preserve">dzieci </w:t>
      </w:r>
      <w:r w:rsidR="00FB16EE">
        <w:rPr>
          <w:rFonts w:ascii="Tahoma" w:eastAsia="Tahoma" w:hAnsi="Tahoma"/>
          <w:sz w:val="24"/>
          <w:u w:val="single"/>
          <w:lang w:val="pl-PL"/>
        </w:rPr>
        <w:t xml:space="preserve">z oddziału 0a otrzymają </w:t>
      </w:r>
      <w:r w:rsidR="00FB16EE">
        <w:rPr>
          <w:rFonts w:ascii="Tahoma" w:eastAsia="Tahoma" w:hAnsi="Tahoma"/>
          <w:sz w:val="24"/>
          <w:u w:val="single"/>
          <w:lang w:val="pl-PL"/>
        </w:rPr>
        <w:br/>
      </w:r>
      <w:r w:rsidRPr="00304F56">
        <w:rPr>
          <w:rFonts w:ascii="Tahoma" w:eastAsia="Tahoma" w:hAnsi="Tahoma"/>
          <w:sz w:val="24"/>
          <w:u w:val="single"/>
          <w:lang w:val="pl-PL"/>
        </w:rPr>
        <w:t>w dn. 01 września.</w:t>
      </w:r>
    </w:p>
    <w:p w14:paraId="4CA6D1EA" w14:textId="36CFD0A8" w:rsidR="00FB16EE" w:rsidRDefault="00FB16EE" w:rsidP="00A535DA">
      <w:pPr>
        <w:spacing w:before="120" w:line="276" w:lineRule="auto"/>
        <w:jc w:val="both"/>
        <w:rPr>
          <w:rFonts w:ascii="Tahoma" w:eastAsia="Tahoma" w:hAnsi="Tahoma"/>
          <w:sz w:val="24"/>
          <w:u w:val="single"/>
          <w:lang w:val="pl-PL"/>
        </w:rPr>
      </w:pPr>
    </w:p>
    <w:p w14:paraId="3EDF85C0" w14:textId="77777777" w:rsidR="00FB16EE" w:rsidRPr="00103D8B" w:rsidRDefault="00FB16EE" w:rsidP="00FB16EE">
      <w:pPr>
        <w:spacing w:before="120" w:line="276" w:lineRule="auto"/>
        <w:rPr>
          <w:rStyle w:val="markedcontent"/>
          <w:rFonts w:ascii="Tahoma" w:hAnsi="Tahoma" w:cs="Tahoma"/>
          <w:b/>
          <w:color w:val="00B050"/>
          <w:sz w:val="24"/>
          <w:szCs w:val="30"/>
          <w:lang w:val="pl-PL"/>
        </w:rPr>
      </w:pPr>
      <w:r w:rsidRPr="00103D8B">
        <w:rPr>
          <w:rStyle w:val="markedcontent"/>
          <w:rFonts w:ascii="Tahoma" w:hAnsi="Tahoma" w:cs="Tahoma"/>
          <w:b/>
          <w:color w:val="00B050"/>
          <w:sz w:val="24"/>
          <w:szCs w:val="30"/>
          <w:lang w:val="pl-PL"/>
        </w:rPr>
        <w:t xml:space="preserve">Procedury bezpieczeństwa w celu zapobiegania i przeciwdziałania COVID-19 wśród uczniów, rodziców i pracowników szkoły obowiązujące na terenie placówki </w:t>
      </w:r>
    </w:p>
    <w:p w14:paraId="201AE760" w14:textId="33F0F58D" w:rsidR="00FB16EE" w:rsidRDefault="00FB16EE" w:rsidP="00FB16EE">
      <w:pPr>
        <w:spacing w:before="120" w:line="276" w:lineRule="auto"/>
        <w:rPr>
          <w:rFonts w:ascii="Tahoma" w:eastAsia="Tahoma" w:hAnsi="Tahoma" w:cs="Tahoma"/>
          <w:sz w:val="24"/>
          <w:lang w:val="pl-PL"/>
        </w:rPr>
      </w:pPr>
      <w:r w:rsidRPr="009258D9">
        <w:rPr>
          <w:rFonts w:ascii="Tahoma" w:eastAsia="Tahoma" w:hAnsi="Tahoma" w:cs="Tahoma"/>
          <w:sz w:val="24"/>
          <w:lang w:val="pl-PL"/>
        </w:rPr>
        <w:t>Proszę o zapoznanie się z procedurą, która zamieszczona jest na stronie internetowej szkoły: zakładka O szkole/dokumenty/procedury.</w:t>
      </w:r>
    </w:p>
    <w:p w14:paraId="15A42A6C" w14:textId="55FC3AE3" w:rsidR="00FB16EE" w:rsidRDefault="00FB16EE" w:rsidP="00FB16EE">
      <w:pPr>
        <w:spacing w:before="120" w:line="276" w:lineRule="auto"/>
        <w:rPr>
          <w:rFonts w:ascii="Tahoma" w:eastAsia="Tahoma" w:hAnsi="Tahoma" w:cs="Tahoma"/>
          <w:sz w:val="24"/>
          <w:lang w:val="pl-PL"/>
        </w:rPr>
      </w:pPr>
    </w:p>
    <w:p w14:paraId="731C2D68" w14:textId="77777777" w:rsidR="00FB16EE" w:rsidRDefault="00FB16EE" w:rsidP="00FB16EE">
      <w:pPr>
        <w:spacing w:before="120" w:line="276" w:lineRule="auto"/>
        <w:jc w:val="both"/>
        <w:rPr>
          <w:rFonts w:ascii="Tahoma" w:eastAsia="Tahoma" w:hAnsi="Tahoma"/>
          <w:b/>
          <w:color w:val="00B050"/>
          <w:sz w:val="24"/>
          <w:lang w:val="pl-PL"/>
        </w:rPr>
      </w:pPr>
      <w:r w:rsidRPr="00297610">
        <w:rPr>
          <w:rFonts w:ascii="Tahoma" w:eastAsia="Tahoma" w:hAnsi="Tahoma"/>
          <w:b/>
          <w:color w:val="00B050"/>
          <w:sz w:val="24"/>
          <w:lang w:val="pl-PL"/>
        </w:rPr>
        <w:t>Podręczniki i ćwiczenia</w:t>
      </w:r>
    </w:p>
    <w:p w14:paraId="1B06DF2D" w14:textId="78FD2305" w:rsidR="00FB16EE" w:rsidRDefault="00FB16EE" w:rsidP="00FB16EE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 xml:space="preserve">Informacje o obowiązującym podręczniku dziecko otrzyma w szkole. </w:t>
      </w:r>
    </w:p>
    <w:p w14:paraId="432B126F" w14:textId="77777777" w:rsidR="00FB16EE" w:rsidRDefault="00FB16EE" w:rsidP="00FB16EE">
      <w:pPr>
        <w:spacing w:before="120" w:line="276" w:lineRule="auto"/>
        <w:jc w:val="both"/>
        <w:rPr>
          <w:rFonts w:ascii="Tahoma" w:eastAsia="Tahoma" w:hAnsi="Tahoma"/>
          <w:b/>
          <w:color w:val="00B050"/>
          <w:sz w:val="24"/>
          <w:lang w:val="pl-PL"/>
        </w:rPr>
      </w:pPr>
    </w:p>
    <w:p w14:paraId="510C68BC" w14:textId="64C91117" w:rsidR="00A535DA" w:rsidRPr="00FB16EE" w:rsidRDefault="00A535DA" w:rsidP="00FB16EE">
      <w:pPr>
        <w:spacing w:before="200" w:line="249" w:lineRule="auto"/>
        <w:jc w:val="both"/>
        <w:rPr>
          <w:rFonts w:ascii="Tahoma" w:eastAsia="Tahoma" w:hAnsi="Tahoma"/>
          <w:sz w:val="24"/>
          <w:u w:val="single"/>
          <w:lang w:val="pl-PL"/>
        </w:rPr>
      </w:pPr>
      <w:r>
        <w:rPr>
          <w:rFonts w:ascii="Tahoma" w:eastAsia="Tahoma" w:hAnsi="Tahoma"/>
          <w:b/>
          <w:color w:val="00B050"/>
          <w:sz w:val="24"/>
          <w:lang w:val="pl-PL"/>
        </w:rPr>
        <w:t>Osoby do kontaktu:</w:t>
      </w:r>
    </w:p>
    <w:p w14:paraId="641ADD92" w14:textId="77777777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Katarzyna Potrzebowska – dyrektor szkoły</w:t>
      </w:r>
    </w:p>
    <w:p w14:paraId="75B30BBE" w14:textId="77777777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Anna Krajska – wicedyrektor, odpowiedzialna za klasy 0-III</w:t>
      </w:r>
    </w:p>
    <w:p w14:paraId="70D672D4" w14:textId="77777777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 xml:space="preserve">Katarzyna </w:t>
      </w:r>
      <w:proofErr w:type="spellStart"/>
      <w:r>
        <w:rPr>
          <w:rFonts w:ascii="Tahoma" w:eastAsia="Tahoma" w:hAnsi="Tahoma"/>
          <w:sz w:val="24"/>
          <w:lang w:val="pl-PL"/>
        </w:rPr>
        <w:t>Obuchowicz</w:t>
      </w:r>
      <w:proofErr w:type="spellEnd"/>
      <w:r>
        <w:rPr>
          <w:rFonts w:ascii="Tahoma" w:eastAsia="Tahoma" w:hAnsi="Tahoma"/>
          <w:sz w:val="24"/>
          <w:lang w:val="pl-PL"/>
        </w:rPr>
        <w:t xml:space="preserve"> – wicedyrektor, odpowiedzialna za klasy IV – VIII</w:t>
      </w:r>
    </w:p>
    <w:p w14:paraId="6E002420" w14:textId="77777777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Ewa Markiewicz – psycholog, odpowiedzialna za klasy 0-III</w:t>
      </w:r>
    </w:p>
    <w:p w14:paraId="1676DC3C" w14:textId="77777777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Ewelina Żak – pedagog, odpowiedzialna za klasy IV – VIII</w:t>
      </w:r>
    </w:p>
    <w:p w14:paraId="68EB9FF8" w14:textId="77777777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Dorota Raczyńska – terapeuta pedagogiczny</w:t>
      </w:r>
    </w:p>
    <w:p w14:paraId="3264D372" w14:textId="77777777" w:rsidR="00A535DA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Elwira Juszczak - logopeda</w:t>
      </w:r>
    </w:p>
    <w:p w14:paraId="61109AE6" w14:textId="77777777" w:rsidR="00A535DA" w:rsidRPr="00297610" w:rsidRDefault="00A535DA" w:rsidP="00A535DA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 xml:space="preserve">Anna Wysocka – kierownik świetlicy </w:t>
      </w:r>
    </w:p>
    <w:p w14:paraId="56B4492B" w14:textId="4DB68C59" w:rsidR="00461AC2" w:rsidRDefault="00461AC2"/>
    <w:p w14:paraId="6F3312E9" w14:textId="15697A05" w:rsidR="00FF7197" w:rsidRDefault="00FF7197"/>
    <w:p w14:paraId="24C70AB6" w14:textId="77777777" w:rsidR="00FF7197" w:rsidRDefault="00FF7197" w:rsidP="00FF7197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Czekamy na Państwa dzieci, by wspólnie rozpocząć nową, fascynującą przygodę. Wierzymy, że z Państwa wsparciem możemy wiele osiągnąć.</w:t>
      </w:r>
    </w:p>
    <w:p w14:paraId="02F2A9D5" w14:textId="77777777" w:rsidR="00FF7197" w:rsidRDefault="00FF7197" w:rsidP="00FF7197">
      <w:pPr>
        <w:spacing w:before="120" w:line="276" w:lineRule="auto"/>
        <w:jc w:val="both"/>
        <w:rPr>
          <w:rFonts w:ascii="Tahoma" w:eastAsia="Tahoma" w:hAnsi="Tahoma"/>
          <w:sz w:val="24"/>
          <w:lang w:val="pl-PL"/>
        </w:rPr>
      </w:pPr>
      <w:r>
        <w:rPr>
          <w:rFonts w:ascii="Tahoma" w:eastAsia="Tahoma" w:hAnsi="Tahoma"/>
          <w:sz w:val="24"/>
          <w:lang w:val="pl-PL"/>
        </w:rPr>
        <w:t>Do zobaczenia!</w:t>
      </w:r>
    </w:p>
    <w:p w14:paraId="0A7AD195" w14:textId="77777777" w:rsidR="00FF7197" w:rsidRDefault="00FF7197"/>
    <w:sectPr w:rsidR="00FF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5A"/>
    <w:rsid w:val="00103D8B"/>
    <w:rsid w:val="00384558"/>
    <w:rsid w:val="00461AC2"/>
    <w:rsid w:val="0067745A"/>
    <w:rsid w:val="00A535DA"/>
    <w:rsid w:val="00B60224"/>
    <w:rsid w:val="00F64E8D"/>
    <w:rsid w:val="00FB16EE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2885"/>
  <w15:chartTrackingRefBased/>
  <w15:docId w15:val="{79B42AAE-88EA-4866-8D75-4B8BC30D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2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B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Krajski</cp:lastModifiedBy>
  <cp:revision>3</cp:revision>
  <dcterms:created xsi:type="dcterms:W3CDTF">2021-08-20T12:41:00Z</dcterms:created>
  <dcterms:modified xsi:type="dcterms:W3CDTF">2021-08-20T16:45:00Z</dcterms:modified>
</cp:coreProperties>
</file>