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ECDD2" w14:textId="77777777" w:rsidR="00557704" w:rsidRDefault="00557704" w:rsidP="00D152BC">
      <w:pPr>
        <w:jc w:val="center"/>
        <w:rPr>
          <w:rFonts w:ascii="Cambria" w:hAnsi="Cambria"/>
          <w:b/>
          <w:bCs/>
          <w:sz w:val="28"/>
          <w:szCs w:val="28"/>
        </w:rPr>
      </w:pPr>
      <w:r>
        <w:rPr>
          <w:rFonts w:ascii="Cambria" w:hAnsi="Cambria"/>
          <w:b/>
          <w:bCs/>
          <w:sz w:val="28"/>
          <w:szCs w:val="28"/>
        </w:rPr>
        <w:t xml:space="preserve">Wewnętrzne zalecenia podczas przeprowadzania </w:t>
      </w:r>
      <w:r w:rsidR="00D152BC" w:rsidRPr="00D152BC">
        <w:rPr>
          <w:rFonts w:ascii="Cambria" w:hAnsi="Cambria"/>
          <w:b/>
          <w:bCs/>
          <w:sz w:val="28"/>
          <w:szCs w:val="28"/>
        </w:rPr>
        <w:t xml:space="preserve">w 2021 r. </w:t>
      </w:r>
    </w:p>
    <w:p w14:paraId="5433E212" w14:textId="77777777" w:rsidR="00557704" w:rsidRDefault="00D152BC" w:rsidP="00D152BC">
      <w:pPr>
        <w:jc w:val="center"/>
        <w:rPr>
          <w:rFonts w:ascii="Cambria" w:hAnsi="Cambria"/>
          <w:b/>
          <w:bCs/>
          <w:sz w:val="28"/>
          <w:szCs w:val="28"/>
        </w:rPr>
      </w:pPr>
      <w:r w:rsidRPr="00D152BC">
        <w:rPr>
          <w:rFonts w:ascii="Cambria" w:hAnsi="Cambria"/>
          <w:b/>
          <w:bCs/>
          <w:sz w:val="28"/>
          <w:szCs w:val="28"/>
        </w:rPr>
        <w:t xml:space="preserve">testów diagnostycznych w zakresie poziomu przygotowania uczniów </w:t>
      </w:r>
    </w:p>
    <w:p w14:paraId="626D9E6C" w14:textId="754ADE02" w:rsidR="00D152BC" w:rsidRPr="00D152BC" w:rsidRDefault="00D152BC" w:rsidP="00D152BC">
      <w:pPr>
        <w:jc w:val="center"/>
        <w:rPr>
          <w:rFonts w:ascii="Cambria" w:hAnsi="Cambria"/>
          <w:b/>
          <w:bCs/>
          <w:sz w:val="28"/>
          <w:szCs w:val="28"/>
        </w:rPr>
      </w:pPr>
      <w:r w:rsidRPr="00D152BC">
        <w:rPr>
          <w:rFonts w:ascii="Cambria" w:hAnsi="Cambria"/>
          <w:b/>
          <w:bCs/>
          <w:sz w:val="28"/>
          <w:szCs w:val="28"/>
        </w:rPr>
        <w:t>do</w:t>
      </w:r>
      <w:r>
        <w:rPr>
          <w:rFonts w:ascii="Cambria" w:hAnsi="Cambria"/>
          <w:b/>
          <w:bCs/>
          <w:sz w:val="28"/>
          <w:szCs w:val="28"/>
        </w:rPr>
        <w:t xml:space="preserve"> </w:t>
      </w:r>
      <w:r w:rsidRPr="00D152BC">
        <w:rPr>
          <w:rFonts w:ascii="Cambria" w:hAnsi="Cambria"/>
          <w:b/>
          <w:bCs/>
          <w:sz w:val="28"/>
          <w:szCs w:val="28"/>
        </w:rPr>
        <w:t>egzaminu maturalnego</w:t>
      </w:r>
    </w:p>
    <w:p w14:paraId="5C723485" w14:textId="77777777" w:rsidR="00D152BC" w:rsidRPr="00D152BC" w:rsidRDefault="00D152BC" w:rsidP="00D152BC">
      <w:pPr>
        <w:pStyle w:val="Default"/>
        <w:ind w:left="720"/>
        <w:jc w:val="both"/>
        <w:rPr>
          <w:rFonts w:ascii="Cambria" w:hAnsi="Cambria"/>
          <w:b/>
          <w:bCs/>
          <w:i/>
          <w:iCs/>
          <w:sz w:val="28"/>
          <w:szCs w:val="28"/>
        </w:rPr>
      </w:pPr>
    </w:p>
    <w:p w14:paraId="589466CA" w14:textId="22637452" w:rsidR="00E33D8B" w:rsidRDefault="00E33D8B" w:rsidP="00117419">
      <w:pPr>
        <w:pStyle w:val="Default"/>
        <w:numPr>
          <w:ilvl w:val="0"/>
          <w:numId w:val="1"/>
        </w:numPr>
        <w:jc w:val="both"/>
        <w:rPr>
          <w:rFonts w:ascii="Cambria" w:hAnsi="Cambria"/>
          <w:b/>
          <w:bCs/>
          <w:i/>
          <w:iCs/>
          <w:sz w:val="28"/>
          <w:szCs w:val="28"/>
        </w:rPr>
      </w:pPr>
      <w:r w:rsidRPr="00E33D8B">
        <w:rPr>
          <w:rFonts w:ascii="Cambria" w:hAnsi="Cambria"/>
          <w:b/>
          <w:bCs/>
          <w:i/>
          <w:iCs/>
          <w:sz w:val="28"/>
          <w:szCs w:val="28"/>
          <w:highlight w:val="yellow"/>
        </w:rPr>
        <w:t>Uczniowie oraz inne osoby biorące udział w organizowaniu i</w:t>
      </w:r>
      <w:r>
        <w:rPr>
          <w:rFonts w:ascii="Cambria" w:hAnsi="Cambria"/>
          <w:b/>
          <w:bCs/>
          <w:i/>
          <w:iCs/>
          <w:sz w:val="28"/>
          <w:szCs w:val="28"/>
          <w:highlight w:val="yellow"/>
        </w:rPr>
        <w:t> </w:t>
      </w:r>
      <w:r w:rsidRPr="00E33D8B">
        <w:rPr>
          <w:rFonts w:ascii="Cambria" w:hAnsi="Cambria"/>
          <w:b/>
          <w:bCs/>
          <w:i/>
          <w:iCs/>
          <w:sz w:val="28"/>
          <w:szCs w:val="28"/>
          <w:highlight w:val="yellow"/>
        </w:rPr>
        <w:t>przeprowadzaniu testów diagnostycznych</w:t>
      </w:r>
      <w:r w:rsidRPr="00E33D8B">
        <w:rPr>
          <w:rFonts w:ascii="Cambria" w:hAnsi="Cambria"/>
          <w:b/>
          <w:bCs/>
          <w:i/>
          <w:iCs/>
          <w:sz w:val="28"/>
          <w:szCs w:val="28"/>
        </w:rPr>
        <w:t xml:space="preserve"> </w:t>
      </w:r>
    </w:p>
    <w:p w14:paraId="0DD655DF" w14:textId="77777777" w:rsidR="00E33D8B" w:rsidRPr="00E33D8B" w:rsidRDefault="00E33D8B" w:rsidP="00E33D8B">
      <w:pPr>
        <w:pStyle w:val="Default"/>
        <w:jc w:val="both"/>
        <w:rPr>
          <w:rFonts w:ascii="Cambria" w:hAnsi="Cambria"/>
          <w:b/>
          <w:bCs/>
          <w:sz w:val="28"/>
          <w:szCs w:val="28"/>
        </w:rPr>
      </w:pPr>
    </w:p>
    <w:p w14:paraId="50382727" w14:textId="77777777" w:rsidR="00E33D8B" w:rsidRPr="00E33D8B" w:rsidRDefault="00E33D8B" w:rsidP="00E33D8B">
      <w:pPr>
        <w:pStyle w:val="Default"/>
        <w:jc w:val="both"/>
        <w:rPr>
          <w:rFonts w:ascii="Cambria" w:hAnsi="Cambria"/>
          <w:sz w:val="23"/>
          <w:szCs w:val="23"/>
        </w:rPr>
      </w:pPr>
      <w:r w:rsidRPr="00E33D8B">
        <w:rPr>
          <w:rFonts w:ascii="Cambria" w:hAnsi="Cambria"/>
          <w:b/>
          <w:bCs/>
          <w:sz w:val="23"/>
          <w:szCs w:val="23"/>
        </w:rPr>
        <w:t xml:space="preserve">1.1. </w:t>
      </w:r>
      <w:r w:rsidRPr="00E33D8B">
        <w:rPr>
          <w:rFonts w:ascii="Cambria" w:hAnsi="Cambria"/>
          <w:sz w:val="23"/>
          <w:szCs w:val="23"/>
        </w:rPr>
        <w:t xml:space="preserve">Na test diagnostyczny może przyjść wyłącznie osoba (uczeń, nauczyciel, inny pracownik szkoły), </w:t>
      </w:r>
      <w:r w:rsidRPr="00E33D8B">
        <w:rPr>
          <w:rFonts w:ascii="Cambria" w:hAnsi="Cambria"/>
          <w:b/>
          <w:bCs/>
          <w:sz w:val="23"/>
          <w:szCs w:val="23"/>
        </w:rPr>
        <w:t>bez objawów chorobowych</w:t>
      </w:r>
      <w:r w:rsidRPr="00E33D8B">
        <w:rPr>
          <w:rFonts w:ascii="Cambria" w:hAnsi="Cambria"/>
          <w:sz w:val="23"/>
          <w:szCs w:val="23"/>
        </w:rPr>
        <w:t xml:space="preserve"> kompatybilnych z objawami COVID-19. </w:t>
      </w:r>
    </w:p>
    <w:p w14:paraId="1542DFDB" w14:textId="77777777" w:rsidR="00E33D8B" w:rsidRPr="00E33D8B" w:rsidRDefault="00E33D8B" w:rsidP="00E33D8B">
      <w:pPr>
        <w:pStyle w:val="Default"/>
        <w:jc w:val="both"/>
        <w:rPr>
          <w:rFonts w:ascii="Cambria" w:hAnsi="Cambria"/>
          <w:sz w:val="23"/>
          <w:szCs w:val="23"/>
        </w:rPr>
      </w:pPr>
    </w:p>
    <w:p w14:paraId="4192A27C" w14:textId="414EE79E" w:rsidR="00E33D8B" w:rsidRPr="00E33D8B" w:rsidRDefault="00E33D8B" w:rsidP="00E33D8B">
      <w:pPr>
        <w:pStyle w:val="Default"/>
        <w:jc w:val="both"/>
        <w:rPr>
          <w:rFonts w:ascii="Cambria" w:hAnsi="Cambria"/>
          <w:sz w:val="23"/>
          <w:szCs w:val="23"/>
        </w:rPr>
      </w:pPr>
      <w:r w:rsidRPr="00E33D8B">
        <w:rPr>
          <w:rFonts w:ascii="Cambria" w:hAnsi="Cambria"/>
          <w:b/>
          <w:bCs/>
          <w:sz w:val="23"/>
          <w:szCs w:val="23"/>
        </w:rPr>
        <w:t xml:space="preserve">1.2. </w:t>
      </w:r>
      <w:r w:rsidRPr="00E33D8B">
        <w:rPr>
          <w:rFonts w:ascii="Cambria" w:hAnsi="Cambria"/>
          <w:sz w:val="23"/>
          <w:szCs w:val="23"/>
        </w:rPr>
        <w:t>Uczeń, nauczyciel oraz każda inna osoba uczestnicząca w przeprowadzaniu testu diagnostycznego nie może przyjść na ten test, jeżeli przebywa w domu z osobą w izolacji w</w:t>
      </w:r>
      <w:r w:rsidR="00D152BC">
        <w:rPr>
          <w:rFonts w:ascii="Cambria" w:hAnsi="Cambria"/>
          <w:sz w:val="23"/>
          <w:szCs w:val="23"/>
        </w:rPr>
        <w:t> </w:t>
      </w:r>
      <w:r w:rsidRPr="00E33D8B">
        <w:rPr>
          <w:rFonts w:ascii="Cambria" w:hAnsi="Cambria"/>
          <w:sz w:val="23"/>
          <w:szCs w:val="23"/>
        </w:rPr>
        <w:t xml:space="preserve">warunkach domowych albo sama jest objęta kwarantanną lub izolacją w warunkach domowych. </w:t>
      </w:r>
    </w:p>
    <w:p w14:paraId="3170454A" w14:textId="77777777" w:rsidR="00E33D8B" w:rsidRPr="00E33D8B" w:rsidRDefault="00E33D8B" w:rsidP="00E33D8B">
      <w:pPr>
        <w:pStyle w:val="Default"/>
        <w:jc w:val="both"/>
        <w:rPr>
          <w:rFonts w:ascii="Cambria" w:hAnsi="Cambria"/>
          <w:sz w:val="23"/>
          <w:szCs w:val="23"/>
        </w:rPr>
      </w:pPr>
    </w:p>
    <w:p w14:paraId="3B1F0458" w14:textId="77777777" w:rsidR="00E33D8B" w:rsidRPr="00E33D8B" w:rsidRDefault="00E33D8B" w:rsidP="00E33D8B">
      <w:pPr>
        <w:pStyle w:val="Default"/>
        <w:jc w:val="both"/>
        <w:rPr>
          <w:rFonts w:ascii="Cambria" w:hAnsi="Cambria"/>
          <w:sz w:val="23"/>
          <w:szCs w:val="23"/>
        </w:rPr>
      </w:pPr>
      <w:r w:rsidRPr="00E33D8B">
        <w:rPr>
          <w:rFonts w:ascii="Cambria" w:hAnsi="Cambria"/>
          <w:b/>
          <w:bCs/>
          <w:sz w:val="23"/>
          <w:szCs w:val="23"/>
        </w:rPr>
        <w:t xml:space="preserve">1.3. </w:t>
      </w:r>
      <w:r w:rsidRPr="00E33D8B">
        <w:rPr>
          <w:rFonts w:ascii="Cambria" w:hAnsi="Cambria"/>
          <w:sz w:val="23"/>
          <w:szCs w:val="23"/>
        </w:rPr>
        <w:t xml:space="preserve">Rodzic/Prawny opiekun nie może wejść z dzieckiem na teren szkoły, z wyjątkiem sytuacji, kiedy uczeń wymaga pomocy np. w poruszaniu się. </w:t>
      </w:r>
    </w:p>
    <w:p w14:paraId="2FF6835B" w14:textId="77777777" w:rsidR="00E33D8B" w:rsidRPr="00E33D8B" w:rsidRDefault="00E33D8B" w:rsidP="00E33D8B">
      <w:pPr>
        <w:pStyle w:val="Default"/>
        <w:jc w:val="both"/>
        <w:rPr>
          <w:rFonts w:ascii="Cambria" w:hAnsi="Cambria"/>
          <w:sz w:val="23"/>
          <w:szCs w:val="23"/>
        </w:rPr>
      </w:pPr>
    </w:p>
    <w:p w14:paraId="1F19F64E" w14:textId="77777777" w:rsidR="00E33D8B" w:rsidRPr="00E33D8B" w:rsidRDefault="00E33D8B" w:rsidP="00E33D8B">
      <w:pPr>
        <w:pStyle w:val="Default"/>
        <w:jc w:val="both"/>
        <w:rPr>
          <w:rFonts w:ascii="Cambria" w:hAnsi="Cambria"/>
          <w:sz w:val="23"/>
          <w:szCs w:val="23"/>
        </w:rPr>
      </w:pPr>
      <w:r w:rsidRPr="00E33D8B">
        <w:rPr>
          <w:rFonts w:ascii="Cambria" w:hAnsi="Cambria"/>
          <w:b/>
          <w:bCs/>
          <w:sz w:val="23"/>
          <w:szCs w:val="23"/>
        </w:rPr>
        <w:t xml:space="preserve">1.4. </w:t>
      </w:r>
      <w:r w:rsidRPr="00E33D8B">
        <w:rPr>
          <w:rFonts w:ascii="Cambria" w:hAnsi="Cambria"/>
          <w:sz w:val="23"/>
          <w:szCs w:val="23"/>
        </w:rPr>
        <w:t xml:space="preserve">Podczas testu próbnego w szkole mogą przebywać wyłącznie: </w:t>
      </w:r>
    </w:p>
    <w:p w14:paraId="420AC34F" w14:textId="77777777" w:rsidR="00E33D8B" w:rsidRPr="00E33D8B" w:rsidRDefault="00E33D8B" w:rsidP="00E33D8B">
      <w:pPr>
        <w:pStyle w:val="Default"/>
        <w:spacing w:after="157"/>
        <w:jc w:val="both"/>
        <w:rPr>
          <w:rFonts w:ascii="Cambria" w:hAnsi="Cambria"/>
          <w:sz w:val="23"/>
          <w:szCs w:val="23"/>
        </w:rPr>
      </w:pPr>
      <w:r w:rsidRPr="00E33D8B">
        <w:rPr>
          <w:rFonts w:ascii="Cambria" w:hAnsi="Cambria"/>
          <w:sz w:val="23"/>
          <w:szCs w:val="23"/>
        </w:rPr>
        <w:t xml:space="preserve">1) uczniowie </w:t>
      </w:r>
    </w:p>
    <w:p w14:paraId="31F397A6" w14:textId="77777777" w:rsidR="00E33D8B" w:rsidRPr="00E33D8B" w:rsidRDefault="00E33D8B" w:rsidP="00E33D8B">
      <w:pPr>
        <w:pStyle w:val="Default"/>
        <w:spacing w:after="157"/>
        <w:jc w:val="both"/>
        <w:rPr>
          <w:rFonts w:ascii="Cambria" w:hAnsi="Cambria"/>
          <w:sz w:val="23"/>
          <w:szCs w:val="23"/>
        </w:rPr>
      </w:pPr>
      <w:r w:rsidRPr="00E33D8B">
        <w:rPr>
          <w:rFonts w:ascii="Cambria" w:hAnsi="Cambria"/>
          <w:sz w:val="23"/>
          <w:szCs w:val="23"/>
        </w:rPr>
        <w:t xml:space="preserve">2) osoby zaangażowane w przeprowadzanie testu diagnostycznego, tj. nauczyciele, specjaliści pracujący z uczniami, którzy korzystają z dostosowania warunków lub formy przeprowadzania testu, osoby wyznaczone do przygotowania i obsługi oraz obsługujące sprzęt i urządzenia wykorzystywane w czasie testu diagnostycznego (np. komputery, sprzęt medyczny) </w:t>
      </w:r>
    </w:p>
    <w:p w14:paraId="690D8EFF" w14:textId="77777777" w:rsidR="00E33D8B" w:rsidRPr="00E33D8B" w:rsidRDefault="00E33D8B" w:rsidP="00E33D8B">
      <w:pPr>
        <w:pStyle w:val="Default"/>
        <w:spacing w:after="157"/>
        <w:jc w:val="both"/>
        <w:rPr>
          <w:rFonts w:ascii="Cambria" w:hAnsi="Cambria"/>
          <w:sz w:val="23"/>
          <w:szCs w:val="23"/>
        </w:rPr>
      </w:pPr>
      <w:r w:rsidRPr="00E33D8B">
        <w:rPr>
          <w:rFonts w:ascii="Cambria" w:hAnsi="Cambria"/>
          <w:sz w:val="23"/>
          <w:szCs w:val="23"/>
        </w:rPr>
        <w:t xml:space="preserve">3) inni pracownicy szkoły odpowiedzialni za utrzymanie obiektu w czystości, dezynfekcję, obsługę szatni itp. </w:t>
      </w:r>
    </w:p>
    <w:p w14:paraId="4833C8B8" w14:textId="72A91237" w:rsidR="00E33D8B" w:rsidRPr="00E33D8B" w:rsidRDefault="00E33D8B" w:rsidP="00E33D8B">
      <w:pPr>
        <w:pStyle w:val="Default"/>
        <w:spacing w:after="157"/>
        <w:jc w:val="both"/>
        <w:rPr>
          <w:rFonts w:ascii="Cambria" w:hAnsi="Cambria"/>
          <w:sz w:val="23"/>
          <w:szCs w:val="23"/>
        </w:rPr>
      </w:pPr>
      <w:r w:rsidRPr="00E33D8B">
        <w:rPr>
          <w:rFonts w:ascii="Cambria" w:hAnsi="Cambria"/>
          <w:sz w:val="23"/>
          <w:szCs w:val="23"/>
        </w:rPr>
        <w:t xml:space="preserve">4) uczniowie innych klas oraz nauczyciele, jeżeli w szkole odbywają się np. zajęcia uczniów klas I–III </w:t>
      </w:r>
    </w:p>
    <w:p w14:paraId="05A80CE5" w14:textId="77777777" w:rsidR="00E33D8B" w:rsidRPr="00E33D8B" w:rsidRDefault="00E33D8B" w:rsidP="00E33D8B">
      <w:pPr>
        <w:pStyle w:val="Default"/>
        <w:jc w:val="both"/>
        <w:rPr>
          <w:rFonts w:ascii="Cambria" w:hAnsi="Cambria"/>
          <w:sz w:val="23"/>
          <w:szCs w:val="23"/>
        </w:rPr>
      </w:pPr>
      <w:r w:rsidRPr="00E33D8B">
        <w:rPr>
          <w:rFonts w:ascii="Cambria" w:hAnsi="Cambria"/>
          <w:sz w:val="23"/>
          <w:szCs w:val="23"/>
        </w:rPr>
        <w:t xml:space="preserve">5) pracownicy odpowiednich służb, np. medycznych, jeżeli wystąpi taka konieczność. </w:t>
      </w:r>
    </w:p>
    <w:p w14:paraId="1B035CB3" w14:textId="77777777" w:rsidR="00E33D8B" w:rsidRPr="00E33D8B" w:rsidRDefault="00E33D8B" w:rsidP="00E33D8B">
      <w:pPr>
        <w:pStyle w:val="Default"/>
        <w:jc w:val="both"/>
        <w:rPr>
          <w:rFonts w:ascii="Cambria" w:hAnsi="Cambria"/>
          <w:sz w:val="23"/>
          <w:szCs w:val="23"/>
        </w:rPr>
      </w:pPr>
    </w:p>
    <w:p w14:paraId="7D6FC2CF" w14:textId="1AEEB70C" w:rsidR="00E33D8B" w:rsidRPr="00E33D8B" w:rsidRDefault="00E33D8B" w:rsidP="00E33D8B">
      <w:pPr>
        <w:jc w:val="both"/>
        <w:rPr>
          <w:rFonts w:ascii="Cambria" w:hAnsi="Cambria"/>
          <w:i/>
          <w:iCs/>
          <w:sz w:val="23"/>
          <w:szCs w:val="23"/>
        </w:rPr>
      </w:pPr>
      <w:r w:rsidRPr="00E33D8B">
        <w:rPr>
          <w:rFonts w:ascii="Cambria" w:hAnsi="Cambria"/>
          <w:i/>
          <w:iCs/>
          <w:sz w:val="23"/>
          <w:szCs w:val="23"/>
        </w:rPr>
        <w:t>Niedozwolone jest przebywanie na terenie szkoły osób innych niż wyżej wymienione, w tym rodziców/prawnych opiekunów uczniów (z wyjątkiem sytuacji, gdy zgodę na taki sposób dostosowania warunków przeprowadzania</w:t>
      </w:r>
      <w:r w:rsidRPr="00E33D8B">
        <w:rPr>
          <w:rFonts w:ascii="Cambria" w:hAnsi="Cambria"/>
          <w:i/>
          <w:iCs/>
          <w:sz w:val="23"/>
          <w:szCs w:val="23"/>
        </w:rPr>
        <w:t xml:space="preserve"> </w:t>
      </w:r>
      <w:r w:rsidRPr="00E33D8B">
        <w:rPr>
          <w:rFonts w:ascii="Cambria" w:hAnsi="Cambria"/>
          <w:i/>
          <w:iCs/>
          <w:sz w:val="23"/>
          <w:szCs w:val="23"/>
        </w:rPr>
        <w:t xml:space="preserve">testu wydał dyrektor szkoły, lub jeżeli uczeń wymaga pomocy np. w poruszaniu się), przedstawicieli mediów. </w:t>
      </w:r>
    </w:p>
    <w:p w14:paraId="43918505" w14:textId="77777777" w:rsidR="00E33D8B" w:rsidRPr="00E33D8B" w:rsidRDefault="00E33D8B" w:rsidP="00E33D8B">
      <w:pPr>
        <w:pStyle w:val="Default"/>
        <w:jc w:val="both"/>
        <w:rPr>
          <w:rFonts w:ascii="Cambria" w:hAnsi="Cambria"/>
          <w:sz w:val="23"/>
          <w:szCs w:val="23"/>
        </w:rPr>
      </w:pPr>
      <w:r w:rsidRPr="00E33D8B">
        <w:rPr>
          <w:rFonts w:ascii="Cambria" w:hAnsi="Cambria"/>
          <w:b/>
          <w:bCs/>
          <w:sz w:val="23"/>
          <w:szCs w:val="23"/>
        </w:rPr>
        <w:t xml:space="preserve">1.5. </w:t>
      </w:r>
      <w:r w:rsidRPr="00E33D8B">
        <w:rPr>
          <w:rFonts w:ascii="Cambria" w:hAnsi="Cambria"/>
          <w:sz w:val="23"/>
          <w:szCs w:val="23"/>
        </w:rPr>
        <w:t xml:space="preserve">Uczniowie nie powinni wnosić na teren szkoły zbędnych rzeczy. </w:t>
      </w:r>
    </w:p>
    <w:p w14:paraId="40A8FA8A" w14:textId="77777777" w:rsidR="00E33D8B" w:rsidRPr="00E33D8B" w:rsidRDefault="00E33D8B" w:rsidP="00E33D8B">
      <w:pPr>
        <w:pStyle w:val="Default"/>
        <w:jc w:val="both"/>
        <w:rPr>
          <w:rFonts w:ascii="Cambria" w:hAnsi="Cambria"/>
          <w:sz w:val="23"/>
          <w:szCs w:val="23"/>
        </w:rPr>
      </w:pPr>
    </w:p>
    <w:p w14:paraId="2DA0654A" w14:textId="5B2CCFC0" w:rsidR="00E33D8B" w:rsidRPr="00E33D8B" w:rsidRDefault="00E33D8B" w:rsidP="00E33D8B">
      <w:pPr>
        <w:pStyle w:val="Default"/>
        <w:jc w:val="both"/>
        <w:rPr>
          <w:rFonts w:ascii="Cambria" w:hAnsi="Cambria"/>
          <w:sz w:val="23"/>
          <w:szCs w:val="23"/>
        </w:rPr>
      </w:pPr>
      <w:r w:rsidRPr="00E33D8B">
        <w:rPr>
          <w:rFonts w:ascii="Cambria" w:hAnsi="Cambria"/>
          <w:b/>
          <w:bCs/>
          <w:sz w:val="23"/>
          <w:szCs w:val="23"/>
        </w:rPr>
        <w:t>1.6. Na teście diagnostycznym każdy uczeń korzysta z własnych przyborów piśmienniczych, linijki, cyrkla, kalkulatora</w:t>
      </w:r>
      <w:r w:rsidRPr="00E33D8B">
        <w:rPr>
          <w:rFonts w:ascii="Cambria" w:hAnsi="Cambria"/>
          <w:sz w:val="23"/>
          <w:szCs w:val="23"/>
        </w:rPr>
        <w:t xml:space="preserve"> itd. Uczniowie nie mogą pożyczać przyborów od innych uczniów. </w:t>
      </w:r>
    </w:p>
    <w:p w14:paraId="7D5A8399" w14:textId="77777777" w:rsidR="00E33D8B" w:rsidRPr="00E33D8B" w:rsidRDefault="00E33D8B" w:rsidP="00E33D8B">
      <w:pPr>
        <w:pStyle w:val="Default"/>
        <w:jc w:val="both"/>
        <w:rPr>
          <w:rFonts w:ascii="Cambria" w:hAnsi="Cambria"/>
          <w:sz w:val="23"/>
          <w:szCs w:val="23"/>
        </w:rPr>
      </w:pPr>
    </w:p>
    <w:p w14:paraId="14777BDF" w14:textId="446799E2" w:rsidR="00E33D8B" w:rsidRPr="00E33D8B" w:rsidRDefault="00E33D8B" w:rsidP="00E33D8B">
      <w:pPr>
        <w:pStyle w:val="Default"/>
        <w:jc w:val="both"/>
        <w:rPr>
          <w:rFonts w:ascii="Cambria" w:hAnsi="Cambria"/>
          <w:sz w:val="23"/>
          <w:szCs w:val="23"/>
        </w:rPr>
      </w:pPr>
      <w:r w:rsidRPr="00E33D8B">
        <w:rPr>
          <w:rFonts w:ascii="Cambria" w:hAnsi="Cambria"/>
          <w:b/>
          <w:bCs/>
          <w:sz w:val="23"/>
          <w:szCs w:val="23"/>
        </w:rPr>
        <w:t xml:space="preserve">1.7. </w:t>
      </w:r>
      <w:r w:rsidRPr="00E33D8B">
        <w:rPr>
          <w:rFonts w:ascii="Cambria" w:hAnsi="Cambria"/>
          <w:sz w:val="23"/>
          <w:szCs w:val="23"/>
        </w:rPr>
        <w:t xml:space="preserve">Cudzoziemcy przystępujący do danego testu diagnostycznego, którym jako sposób dostosowania testu przyznano możliwość </w:t>
      </w:r>
      <w:r w:rsidRPr="00E33D8B">
        <w:rPr>
          <w:rFonts w:ascii="Cambria" w:hAnsi="Cambria"/>
          <w:b/>
          <w:bCs/>
          <w:sz w:val="23"/>
          <w:szCs w:val="23"/>
        </w:rPr>
        <w:t>korzystania ze słownika dwujęzycznego</w:t>
      </w:r>
      <w:r w:rsidRPr="00E33D8B">
        <w:rPr>
          <w:rFonts w:ascii="Cambria" w:hAnsi="Cambria"/>
          <w:sz w:val="23"/>
          <w:szCs w:val="23"/>
        </w:rPr>
        <w:t>, są</w:t>
      </w:r>
      <w:r w:rsidR="00D152BC">
        <w:rPr>
          <w:rFonts w:ascii="Cambria" w:hAnsi="Cambria"/>
          <w:sz w:val="23"/>
          <w:szCs w:val="23"/>
        </w:rPr>
        <w:t> </w:t>
      </w:r>
      <w:r w:rsidRPr="00E33D8B">
        <w:rPr>
          <w:rFonts w:ascii="Cambria" w:hAnsi="Cambria"/>
          <w:sz w:val="23"/>
          <w:szCs w:val="23"/>
        </w:rPr>
        <w:t xml:space="preserve">zobowiązani przynieść własne słowniki. </w:t>
      </w:r>
    </w:p>
    <w:p w14:paraId="46D7D415" w14:textId="77777777" w:rsidR="00E33D8B" w:rsidRPr="00E33D8B" w:rsidRDefault="00E33D8B" w:rsidP="00E33D8B">
      <w:pPr>
        <w:pStyle w:val="Default"/>
        <w:jc w:val="both"/>
        <w:rPr>
          <w:rFonts w:ascii="Cambria" w:hAnsi="Cambria"/>
          <w:sz w:val="23"/>
          <w:szCs w:val="23"/>
        </w:rPr>
      </w:pPr>
    </w:p>
    <w:p w14:paraId="60EFFAB3" w14:textId="77777777" w:rsidR="00E33D8B" w:rsidRPr="00E33D8B" w:rsidRDefault="00E33D8B" w:rsidP="00E33D8B">
      <w:pPr>
        <w:pStyle w:val="Default"/>
        <w:jc w:val="both"/>
        <w:rPr>
          <w:rFonts w:ascii="Cambria" w:hAnsi="Cambria"/>
          <w:sz w:val="23"/>
          <w:szCs w:val="23"/>
        </w:rPr>
      </w:pPr>
      <w:r w:rsidRPr="00E33D8B">
        <w:rPr>
          <w:rFonts w:ascii="Cambria" w:hAnsi="Cambria"/>
          <w:b/>
          <w:bCs/>
          <w:sz w:val="23"/>
          <w:szCs w:val="23"/>
        </w:rPr>
        <w:lastRenderedPageBreak/>
        <w:t xml:space="preserve">1.8. </w:t>
      </w:r>
      <w:r w:rsidRPr="00E33D8B">
        <w:rPr>
          <w:rFonts w:ascii="Cambria" w:hAnsi="Cambria"/>
          <w:sz w:val="23"/>
          <w:szCs w:val="23"/>
        </w:rPr>
        <w:t xml:space="preserve">Szkoła nie zapewnia wody pitnej. Na test można przynieść własną butelkę z wodą. </w:t>
      </w:r>
    </w:p>
    <w:p w14:paraId="71719365" w14:textId="77777777" w:rsidR="00E33D8B" w:rsidRPr="00E33D8B" w:rsidRDefault="00E33D8B" w:rsidP="00E33D8B">
      <w:pPr>
        <w:pStyle w:val="Default"/>
        <w:jc w:val="both"/>
        <w:rPr>
          <w:rFonts w:ascii="Cambria" w:hAnsi="Cambria"/>
          <w:sz w:val="23"/>
          <w:szCs w:val="23"/>
        </w:rPr>
      </w:pPr>
    </w:p>
    <w:p w14:paraId="0AB5B95D" w14:textId="77777777" w:rsidR="00D152BC" w:rsidRDefault="00E33D8B" w:rsidP="00D152BC">
      <w:pPr>
        <w:pStyle w:val="Default"/>
        <w:spacing w:after="572"/>
        <w:jc w:val="both"/>
        <w:rPr>
          <w:rFonts w:ascii="Cambria" w:hAnsi="Cambria"/>
          <w:sz w:val="23"/>
          <w:szCs w:val="23"/>
        </w:rPr>
      </w:pPr>
      <w:r w:rsidRPr="00E33D8B">
        <w:rPr>
          <w:rFonts w:ascii="Cambria" w:hAnsi="Cambria"/>
          <w:b/>
          <w:bCs/>
          <w:sz w:val="23"/>
          <w:szCs w:val="23"/>
        </w:rPr>
        <w:t xml:space="preserve">1.9. </w:t>
      </w:r>
      <w:r w:rsidRPr="00E33D8B">
        <w:rPr>
          <w:rFonts w:ascii="Cambria" w:hAnsi="Cambria"/>
          <w:sz w:val="23"/>
          <w:szCs w:val="23"/>
        </w:rPr>
        <w:t xml:space="preserve">Na terenie szkoły nie ma możliwości zapewnienia posiłków dla uczniów przystępujących do testów diagnostycznych. </w:t>
      </w:r>
    </w:p>
    <w:p w14:paraId="379A6539" w14:textId="1E4CFDEA" w:rsidR="00E33D8B" w:rsidRPr="00E33D8B" w:rsidRDefault="00E33D8B" w:rsidP="00D152BC">
      <w:pPr>
        <w:pStyle w:val="Default"/>
        <w:spacing w:after="572"/>
        <w:jc w:val="both"/>
        <w:rPr>
          <w:rFonts w:ascii="Cambria" w:hAnsi="Cambria"/>
          <w:sz w:val="23"/>
          <w:szCs w:val="23"/>
        </w:rPr>
      </w:pPr>
      <w:r w:rsidRPr="00E33D8B">
        <w:rPr>
          <w:rFonts w:ascii="Cambria" w:hAnsi="Cambria"/>
          <w:b/>
          <w:bCs/>
          <w:sz w:val="23"/>
          <w:szCs w:val="23"/>
        </w:rPr>
        <w:t xml:space="preserve">1.10. </w:t>
      </w:r>
      <w:r w:rsidRPr="00E33D8B">
        <w:rPr>
          <w:rFonts w:ascii="Cambria" w:hAnsi="Cambria"/>
          <w:sz w:val="23"/>
          <w:szCs w:val="23"/>
        </w:rPr>
        <w:t xml:space="preserve">Osoby, które jednego dnia przystępują do testów diagnostycznych z dwóch różnych przedmiotów egzaminu maturalnego, mogą w czasie przerwy opuścić budynek szkoły albo oczekiwać na terenie szkoły na rozpoczęcie kolejnego testu danego dnia, jeżeli zapewniona jest odpowiednia przestrzeń. </w:t>
      </w:r>
    </w:p>
    <w:p w14:paraId="1A12D2A6" w14:textId="5F27F156" w:rsidR="00E33D8B" w:rsidRPr="00E33D8B" w:rsidRDefault="00E33D8B" w:rsidP="00E33D8B">
      <w:pPr>
        <w:pStyle w:val="Default"/>
        <w:jc w:val="both"/>
        <w:rPr>
          <w:rFonts w:ascii="Cambria" w:hAnsi="Cambria"/>
          <w:sz w:val="23"/>
          <w:szCs w:val="23"/>
        </w:rPr>
      </w:pPr>
    </w:p>
    <w:p w14:paraId="4156AA03" w14:textId="4F51BBC8" w:rsidR="00E33D8B" w:rsidRDefault="00E33D8B" w:rsidP="00117419">
      <w:pPr>
        <w:pStyle w:val="Default"/>
        <w:numPr>
          <w:ilvl w:val="0"/>
          <w:numId w:val="1"/>
        </w:numPr>
        <w:jc w:val="both"/>
        <w:rPr>
          <w:rFonts w:ascii="Cambria" w:hAnsi="Cambria"/>
          <w:b/>
          <w:bCs/>
          <w:i/>
          <w:iCs/>
          <w:sz w:val="28"/>
          <w:szCs w:val="28"/>
        </w:rPr>
      </w:pPr>
      <w:r w:rsidRPr="00E33D8B">
        <w:rPr>
          <w:rFonts w:ascii="Cambria" w:hAnsi="Cambria"/>
          <w:i/>
          <w:iCs/>
          <w:sz w:val="28"/>
          <w:szCs w:val="28"/>
          <w:highlight w:val="yellow"/>
        </w:rPr>
        <w:t xml:space="preserve">Środki bezpieczeństwa </w:t>
      </w:r>
      <w:r w:rsidRPr="00E33D8B">
        <w:rPr>
          <w:rFonts w:ascii="Cambria" w:hAnsi="Cambria"/>
          <w:b/>
          <w:bCs/>
          <w:i/>
          <w:iCs/>
          <w:sz w:val="28"/>
          <w:szCs w:val="28"/>
          <w:highlight w:val="yellow"/>
        </w:rPr>
        <w:t>osobistego</w:t>
      </w:r>
      <w:r w:rsidRPr="00E33D8B">
        <w:rPr>
          <w:rFonts w:ascii="Cambria" w:hAnsi="Cambria"/>
          <w:b/>
          <w:bCs/>
          <w:i/>
          <w:iCs/>
          <w:sz w:val="28"/>
          <w:szCs w:val="28"/>
        </w:rPr>
        <w:t xml:space="preserve"> </w:t>
      </w:r>
    </w:p>
    <w:p w14:paraId="43A133BC" w14:textId="77777777" w:rsidR="00E33D8B" w:rsidRPr="00E33D8B" w:rsidRDefault="00E33D8B" w:rsidP="00E33D8B">
      <w:pPr>
        <w:pStyle w:val="Default"/>
        <w:jc w:val="both"/>
        <w:rPr>
          <w:rFonts w:ascii="Cambria" w:hAnsi="Cambria"/>
          <w:sz w:val="28"/>
          <w:szCs w:val="28"/>
        </w:rPr>
      </w:pPr>
    </w:p>
    <w:p w14:paraId="34C5100E" w14:textId="77777777" w:rsidR="00E33D8B" w:rsidRPr="00E33D8B" w:rsidRDefault="00E33D8B" w:rsidP="00E33D8B">
      <w:pPr>
        <w:pStyle w:val="Default"/>
        <w:jc w:val="both"/>
        <w:rPr>
          <w:rFonts w:ascii="Cambria" w:hAnsi="Cambria"/>
          <w:sz w:val="23"/>
          <w:szCs w:val="23"/>
        </w:rPr>
      </w:pPr>
      <w:r w:rsidRPr="00E33D8B">
        <w:rPr>
          <w:rFonts w:ascii="Cambria" w:hAnsi="Cambria"/>
          <w:b/>
          <w:bCs/>
          <w:sz w:val="23"/>
          <w:szCs w:val="23"/>
        </w:rPr>
        <w:t xml:space="preserve">2.1. </w:t>
      </w:r>
      <w:r w:rsidRPr="00E33D8B">
        <w:rPr>
          <w:rFonts w:ascii="Cambria" w:hAnsi="Cambria"/>
          <w:sz w:val="23"/>
          <w:szCs w:val="23"/>
        </w:rPr>
        <w:t xml:space="preserve">Czekając na wejście do szkoły albo sali, w której przeprowadzany jest test diagnostyczny, uczniowie zachowują odpowiedni odstęp (co najmniej 1,5 m) oraz mają zakryte usta i nos. </w:t>
      </w:r>
    </w:p>
    <w:p w14:paraId="0705B032" w14:textId="77777777" w:rsidR="00E33D8B" w:rsidRPr="00E33D8B" w:rsidRDefault="00E33D8B" w:rsidP="00E33D8B">
      <w:pPr>
        <w:pStyle w:val="Default"/>
        <w:jc w:val="both"/>
        <w:rPr>
          <w:rFonts w:ascii="Cambria" w:hAnsi="Cambria"/>
          <w:sz w:val="23"/>
          <w:szCs w:val="23"/>
        </w:rPr>
      </w:pPr>
    </w:p>
    <w:p w14:paraId="0045301B" w14:textId="37439E57" w:rsidR="00E33D8B" w:rsidRPr="00E33D8B" w:rsidRDefault="00E33D8B" w:rsidP="00E33D8B">
      <w:pPr>
        <w:pStyle w:val="Default"/>
        <w:jc w:val="both"/>
        <w:rPr>
          <w:rFonts w:ascii="Cambria" w:hAnsi="Cambria"/>
          <w:sz w:val="23"/>
          <w:szCs w:val="23"/>
        </w:rPr>
      </w:pPr>
      <w:r w:rsidRPr="00E33D8B">
        <w:rPr>
          <w:rFonts w:ascii="Cambria" w:hAnsi="Cambria"/>
          <w:b/>
          <w:bCs/>
          <w:sz w:val="23"/>
          <w:szCs w:val="23"/>
        </w:rPr>
        <w:t xml:space="preserve">2.2. </w:t>
      </w:r>
      <w:r w:rsidRPr="00E33D8B">
        <w:rPr>
          <w:rFonts w:ascii="Cambria" w:hAnsi="Cambria"/>
          <w:sz w:val="23"/>
          <w:szCs w:val="23"/>
        </w:rPr>
        <w:t>Na teren szkoły mogą wejść wyłącznie osoby z zakrytymi ustami i nosem (</w:t>
      </w:r>
      <w:r w:rsidRPr="00D152BC">
        <w:rPr>
          <w:rFonts w:ascii="Cambria" w:hAnsi="Cambria"/>
          <w:sz w:val="23"/>
          <w:szCs w:val="23"/>
          <w:u w:val="single"/>
        </w:rPr>
        <w:t>maseczką jedno- lub wielorazową</w:t>
      </w:r>
      <w:r w:rsidRPr="00E33D8B">
        <w:rPr>
          <w:rFonts w:ascii="Cambria" w:hAnsi="Cambria"/>
          <w:sz w:val="23"/>
          <w:szCs w:val="23"/>
        </w:rPr>
        <w:t xml:space="preserve">). </w:t>
      </w:r>
      <w:r w:rsidRPr="00E33D8B">
        <w:rPr>
          <w:rFonts w:ascii="Cambria" w:hAnsi="Cambria"/>
          <w:b/>
          <w:bCs/>
          <w:sz w:val="23"/>
          <w:szCs w:val="23"/>
        </w:rPr>
        <w:t>Zakrywanie ust i nosa obowiązuje na terenie całej szkoły</w:t>
      </w:r>
      <w:r w:rsidRPr="00E33D8B">
        <w:rPr>
          <w:rFonts w:ascii="Cambria" w:hAnsi="Cambria"/>
          <w:sz w:val="23"/>
          <w:szCs w:val="23"/>
        </w:rPr>
        <w:t xml:space="preserve">. </w:t>
      </w:r>
    </w:p>
    <w:p w14:paraId="79532949" w14:textId="77777777" w:rsidR="00E33D8B" w:rsidRPr="00E33D8B" w:rsidRDefault="00E33D8B" w:rsidP="00E33D8B">
      <w:pPr>
        <w:pStyle w:val="Default"/>
        <w:jc w:val="both"/>
        <w:rPr>
          <w:rFonts w:ascii="Cambria" w:hAnsi="Cambria"/>
          <w:sz w:val="23"/>
          <w:szCs w:val="23"/>
        </w:rPr>
      </w:pPr>
    </w:p>
    <w:p w14:paraId="473D6854" w14:textId="19D829D2" w:rsidR="00557704" w:rsidRDefault="00557704" w:rsidP="00557704">
      <w:pPr>
        <w:pStyle w:val="Default"/>
        <w:jc w:val="both"/>
        <w:rPr>
          <w:rFonts w:ascii="Cambria" w:hAnsi="Cambria"/>
          <w:b/>
          <w:bCs/>
          <w:sz w:val="23"/>
          <w:szCs w:val="23"/>
        </w:rPr>
      </w:pPr>
      <w:r w:rsidRPr="00557704">
        <w:rPr>
          <w:rFonts w:ascii="Cambria" w:hAnsi="Cambria"/>
          <w:b/>
          <w:bCs/>
          <w:sz w:val="23"/>
          <w:szCs w:val="23"/>
          <w:highlight w:val="cyan"/>
        </w:rPr>
        <w:t>Rekomenduje się zakrywanie nosa i usta podczas całego trwania egzaminu oraz</w:t>
      </w:r>
      <w:r>
        <w:rPr>
          <w:rFonts w:ascii="Cambria" w:hAnsi="Cambria"/>
          <w:b/>
          <w:bCs/>
          <w:sz w:val="23"/>
          <w:szCs w:val="23"/>
          <w:highlight w:val="cyan"/>
        </w:rPr>
        <w:t> </w:t>
      </w:r>
      <w:r w:rsidRPr="00557704">
        <w:rPr>
          <w:rFonts w:ascii="Cambria" w:hAnsi="Cambria"/>
          <w:b/>
          <w:bCs/>
          <w:sz w:val="23"/>
          <w:szCs w:val="23"/>
          <w:highlight w:val="cyan"/>
        </w:rPr>
        <w:t>czynności przygotowawczych.</w:t>
      </w:r>
    </w:p>
    <w:p w14:paraId="14C925D3" w14:textId="77777777" w:rsidR="00557704" w:rsidRPr="00557704" w:rsidRDefault="00557704" w:rsidP="00557704">
      <w:pPr>
        <w:pStyle w:val="Default"/>
        <w:jc w:val="both"/>
        <w:rPr>
          <w:rFonts w:ascii="Cambria" w:hAnsi="Cambria"/>
          <w:b/>
          <w:bCs/>
        </w:rPr>
      </w:pPr>
    </w:p>
    <w:p w14:paraId="0663DF8B" w14:textId="46F7232F" w:rsidR="00E33D8B" w:rsidRPr="00E33D8B" w:rsidRDefault="00E33D8B" w:rsidP="00E33D8B">
      <w:pPr>
        <w:pStyle w:val="Default"/>
        <w:jc w:val="both"/>
        <w:rPr>
          <w:rFonts w:ascii="Cambria" w:hAnsi="Cambria"/>
          <w:sz w:val="23"/>
          <w:szCs w:val="23"/>
        </w:rPr>
      </w:pPr>
      <w:r w:rsidRPr="00E33D8B">
        <w:rPr>
          <w:rFonts w:ascii="Cambria" w:hAnsi="Cambria"/>
          <w:b/>
          <w:bCs/>
          <w:sz w:val="23"/>
          <w:szCs w:val="23"/>
        </w:rPr>
        <w:t xml:space="preserve">2.3. </w:t>
      </w:r>
      <w:r w:rsidRPr="00E33D8B">
        <w:rPr>
          <w:rFonts w:ascii="Cambria" w:hAnsi="Cambria"/>
          <w:sz w:val="23"/>
          <w:szCs w:val="23"/>
        </w:rPr>
        <w:t xml:space="preserve">Uczniowie są zobowiązani </w:t>
      </w:r>
      <w:r w:rsidR="00557704">
        <w:rPr>
          <w:rFonts w:ascii="Cambria" w:hAnsi="Cambria"/>
          <w:sz w:val="23"/>
          <w:szCs w:val="23"/>
        </w:rPr>
        <w:t xml:space="preserve">bezwzględnie </w:t>
      </w:r>
      <w:r w:rsidRPr="00E33D8B">
        <w:rPr>
          <w:rFonts w:ascii="Cambria" w:hAnsi="Cambria"/>
          <w:sz w:val="23"/>
          <w:szCs w:val="23"/>
        </w:rPr>
        <w:t>zakrywać usta i nos do momentu zajęcia miejsca w sali, w</w:t>
      </w:r>
      <w:r w:rsidR="00D152BC">
        <w:rPr>
          <w:rFonts w:ascii="Cambria" w:hAnsi="Cambria"/>
          <w:sz w:val="23"/>
          <w:szCs w:val="23"/>
        </w:rPr>
        <w:t> </w:t>
      </w:r>
      <w:r w:rsidRPr="00E33D8B">
        <w:rPr>
          <w:rFonts w:ascii="Cambria" w:hAnsi="Cambria"/>
          <w:sz w:val="23"/>
          <w:szCs w:val="23"/>
        </w:rPr>
        <w:t xml:space="preserve">której jest przeprowadzany test diagnostyczny. Po zajęciu miejsca w sali (w trakcie testu) uczeń ma obowiązek ponownie zakryć usta i nos, kiedy: </w:t>
      </w:r>
    </w:p>
    <w:p w14:paraId="40838953" w14:textId="77777777" w:rsidR="00E33D8B" w:rsidRPr="00E33D8B" w:rsidRDefault="00E33D8B" w:rsidP="00E33D8B">
      <w:pPr>
        <w:pStyle w:val="Default"/>
        <w:spacing w:after="160"/>
        <w:jc w:val="both"/>
        <w:rPr>
          <w:rFonts w:ascii="Cambria" w:hAnsi="Cambria"/>
          <w:sz w:val="23"/>
          <w:szCs w:val="23"/>
        </w:rPr>
      </w:pPr>
      <w:r w:rsidRPr="00E33D8B">
        <w:rPr>
          <w:rFonts w:ascii="Cambria" w:hAnsi="Cambria"/>
          <w:sz w:val="23"/>
          <w:szCs w:val="23"/>
        </w:rPr>
        <w:t xml:space="preserve">1) podchodzi do niego nauczyciel, aby odpowiedzieć na zadane przez niego pytanie </w:t>
      </w:r>
    </w:p>
    <w:p w14:paraId="113806FA" w14:textId="77777777" w:rsidR="00E33D8B" w:rsidRPr="00E33D8B" w:rsidRDefault="00E33D8B" w:rsidP="00E33D8B">
      <w:pPr>
        <w:pStyle w:val="Default"/>
        <w:spacing w:after="160"/>
        <w:jc w:val="both"/>
        <w:rPr>
          <w:rFonts w:ascii="Cambria" w:hAnsi="Cambria"/>
          <w:sz w:val="23"/>
          <w:szCs w:val="23"/>
        </w:rPr>
      </w:pPr>
      <w:r w:rsidRPr="00E33D8B">
        <w:rPr>
          <w:rFonts w:ascii="Cambria" w:hAnsi="Cambria"/>
          <w:sz w:val="23"/>
          <w:szCs w:val="23"/>
        </w:rPr>
        <w:t xml:space="preserve">2) wychodzi do toalety </w:t>
      </w:r>
    </w:p>
    <w:p w14:paraId="2DBBE1D9" w14:textId="03BCBC8A" w:rsidR="00557704" w:rsidRDefault="00E33D8B" w:rsidP="00E33D8B">
      <w:pPr>
        <w:pStyle w:val="Default"/>
        <w:jc w:val="both"/>
        <w:rPr>
          <w:rFonts w:ascii="Cambria" w:hAnsi="Cambria"/>
          <w:sz w:val="23"/>
          <w:szCs w:val="23"/>
        </w:rPr>
      </w:pPr>
      <w:r w:rsidRPr="00E33D8B">
        <w:rPr>
          <w:rFonts w:ascii="Cambria" w:hAnsi="Cambria"/>
          <w:sz w:val="23"/>
          <w:szCs w:val="23"/>
        </w:rPr>
        <w:t xml:space="preserve">3) kończy pracę z arkuszem testu diagnostycznego i wychodzi z sali. </w:t>
      </w:r>
    </w:p>
    <w:p w14:paraId="4BFD9601" w14:textId="77777777" w:rsidR="00E33D8B" w:rsidRPr="00557704" w:rsidRDefault="00E33D8B" w:rsidP="00E33D8B">
      <w:pPr>
        <w:pStyle w:val="Default"/>
        <w:jc w:val="both"/>
        <w:rPr>
          <w:rFonts w:ascii="Cambria" w:hAnsi="Cambria"/>
          <w:b/>
          <w:bCs/>
          <w:sz w:val="23"/>
          <w:szCs w:val="23"/>
        </w:rPr>
      </w:pPr>
    </w:p>
    <w:p w14:paraId="5A7070DD" w14:textId="71C9A5D1" w:rsidR="00E33D8B" w:rsidRPr="00E33D8B" w:rsidRDefault="00E33D8B" w:rsidP="00E33D8B">
      <w:pPr>
        <w:pStyle w:val="Default"/>
        <w:jc w:val="both"/>
        <w:rPr>
          <w:rFonts w:ascii="Cambria" w:hAnsi="Cambria"/>
          <w:sz w:val="23"/>
          <w:szCs w:val="23"/>
        </w:rPr>
      </w:pPr>
      <w:r w:rsidRPr="00E33D8B">
        <w:rPr>
          <w:rFonts w:ascii="Cambria" w:hAnsi="Cambria"/>
          <w:b/>
          <w:bCs/>
          <w:sz w:val="23"/>
          <w:szCs w:val="23"/>
        </w:rPr>
        <w:t xml:space="preserve">2.4. </w:t>
      </w:r>
      <w:r w:rsidRPr="00E33D8B">
        <w:rPr>
          <w:rFonts w:ascii="Cambria" w:hAnsi="Cambria"/>
          <w:sz w:val="23"/>
          <w:szCs w:val="23"/>
        </w:rPr>
        <w:t>Nauczyciele</w:t>
      </w:r>
      <w:r w:rsidR="00557704">
        <w:rPr>
          <w:rFonts w:ascii="Cambria" w:hAnsi="Cambria"/>
          <w:sz w:val="23"/>
          <w:szCs w:val="23"/>
        </w:rPr>
        <w:t xml:space="preserve"> </w:t>
      </w:r>
      <w:r w:rsidRPr="00E33D8B">
        <w:rPr>
          <w:rFonts w:ascii="Cambria" w:hAnsi="Cambria"/>
          <w:sz w:val="23"/>
          <w:szCs w:val="23"/>
        </w:rPr>
        <w:t xml:space="preserve">podczas poruszania się po sali, w której jest przeprowadzany test diagnostyczny, powinni mieć zakryte usta i nos. Mogą odsłonić usta i nos, kiedy obserwują przebieg testu, siedząc albo stojąc, przy zachowaniu niezbędnego odstępu. </w:t>
      </w:r>
    </w:p>
    <w:p w14:paraId="26A6B996" w14:textId="77777777" w:rsidR="00E33D8B" w:rsidRPr="00E33D8B" w:rsidRDefault="00E33D8B" w:rsidP="00E33D8B">
      <w:pPr>
        <w:pStyle w:val="Default"/>
        <w:jc w:val="both"/>
        <w:rPr>
          <w:rFonts w:ascii="Cambria" w:hAnsi="Cambria"/>
          <w:sz w:val="23"/>
          <w:szCs w:val="23"/>
        </w:rPr>
      </w:pPr>
    </w:p>
    <w:p w14:paraId="15BE8713" w14:textId="50F9501D" w:rsidR="00E33D8B" w:rsidRPr="00E33D8B" w:rsidRDefault="00E33D8B" w:rsidP="00E33D8B">
      <w:pPr>
        <w:pStyle w:val="Default"/>
        <w:jc w:val="both"/>
        <w:rPr>
          <w:rFonts w:ascii="Cambria" w:hAnsi="Cambria"/>
          <w:sz w:val="23"/>
          <w:szCs w:val="23"/>
        </w:rPr>
      </w:pPr>
      <w:r w:rsidRPr="00E33D8B">
        <w:rPr>
          <w:rFonts w:ascii="Cambria" w:hAnsi="Cambria"/>
          <w:b/>
          <w:bCs/>
          <w:sz w:val="23"/>
          <w:szCs w:val="23"/>
        </w:rPr>
        <w:t xml:space="preserve">2.5. </w:t>
      </w:r>
      <w:r w:rsidRPr="00E33D8B">
        <w:rPr>
          <w:rFonts w:ascii="Cambria" w:hAnsi="Cambria"/>
          <w:sz w:val="23"/>
          <w:szCs w:val="23"/>
        </w:rPr>
        <w:t xml:space="preserve">Zarówno uczniowie, jak i nauczyciele </w:t>
      </w:r>
      <w:r w:rsidR="00557704">
        <w:rPr>
          <w:rFonts w:ascii="Cambria" w:hAnsi="Cambria"/>
          <w:sz w:val="23"/>
          <w:szCs w:val="23"/>
        </w:rPr>
        <w:t>powinni</w:t>
      </w:r>
      <w:r w:rsidRPr="00E33D8B">
        <w:rPr>
          <w:rFonts w:ascii="Cambria" w:hAnsi="Cambria"/>
          <w:sz w:val="23"/>
          <w:szCs w:val="23"/>
        </w:rPr>
        <w:t xml:space="preserve"> mieć zakryte usta i nos w trakcie testu diagnostycznego, nawet po zajęciu miejsca przy stoliku (w przypadku uczniów) lub kiedy obserwują przebieg testu, siedząc albo stojąc</w:t>
      </w:r>
      <w:r w:rsidR="00557704">
        <w:rPr>
          <w:rFonts w:ascii="Cambria" w:hAnsi="Cambria"/>
          <w:sz w:val="23"/>
          <w:szCs w:val="23"/>
        </w:rPr>
        <w:t>.</w:t>
      </w:r>
    </w:p>
    <w:p w14:paraId="4950A264" w14:textId="77777777" w:rsidR="00E33D8B" w:rsidRPr="00E33D8B" w:rsidRDefault="00E33D8B" w:rsidP="00E33D8B">
      <w:pPr>
        <w:pStyle w:val="Default"/>
        <w:jc w:val="both"/>
        <w:rPr>
          <w:rFonts w:ascii="Cambria" w:hAnsi="Cambria"/>
          <w:sz w:val="23"/>
          <w:szCs w:val="23"/>
        </w:rPr>
      </w:pPr>
    </w:p>
    <w:p w14:paraId="3572C2E6" w14:textId="46ACAE15" w:rsidR="00E33D8B" w:rsidRPr="00E33D8B" w:rsidRDefault="00E33D8B" w:rsidP="00E33D8B">
      <w:pPr>
        <w:pStyle w:val="Default"/>
        <w:jc w:val="both"/>
        <w:rPr>
          <w:rFonts w:ascii="Cambria" w:hAnsi="Cambria"/>
          <w:sz w:val="23"/>
          <w:szCs w:val="23"/>
        </w:rPr>
      </w:pPr>
      <w:r w:rsidRPr="00E33D8B">
        <w:rPr>
          <w:rFonts w:ascii="Cambria" w:hAnsi="Cambria"/>
          <w:b/>
          <w:bCs/>
          <w:sz w:val="23"/>
          <w:szCs w:val="23"/>
        </w:rPr>
        <w:t xml:space="preserve">2.7. </w:t>
      </w:r>
      <w:r w:rsidR="00557704">
        <w:rPr>
          <w:rFonts w:ascii="Cambria" w:hAnsi="Cambria"/>
          <w:sz w:val="23"/>
          <w:szCs w:val="23"/>
        </w:rPr>
        <w:t>U</w:t>
      </w:r>
      <w:r w:rsidRPr="00E33D8B">
        <w:rPr>
          <w:rFonts w:ascii="Cambria" w:hAnsi="Cambria"/>
          <w:sz w:val="23"/>
          <w:szCs w:val="23"/>
        </w:rPr>
        <w:t xml:space="preserve">czniowie nie mogą przebywać w sali podczas przerwy między poszczególnymi sesjami danego dnia ze względu na konieczność przeprowadzenia dezynfekcji tych miejsc oraz – jeżeli to konieczne – znajdujących się w nich sprzętów. </w:t>
      </w:r>
    </w:p>
    <w:p w14:paraId="5D9C8378" w14:textId="77777777" w:rsidR="00E33D8B" w:rsidRPr="00E33D8B" w:rsidRDefault="00E33D8B" w:rsidP="00E33D8B">
      <w:pPr>
        <w:pStyle w:val="Default"/>
        <w:jc w:val="both"/>
        <w:rPr>
          <w:rFonts w:ascii="Cambria" w:hAnsi="Cambria"/>
          <w:sz w:val="23"/>
          <w:szCs w:val="23"/>
        </w:rPr>
      </w:pPr>
    </w:p>
    <w:p w14:paraId="1F8A9CDC" w14:textId="77777777" w:rsidR="00D152BC" w:rsidRDefault="00D152BC" w:rsidP="00E33D8B">
      <w:pPr>
        <w:jc w:val="both"/>
        <w:rPr>
          <w:rFonts w:ascii="Cambria" w:hAnsi="Cambria"/>
        </w:rPr>
      </w:pPr>
    </w:p>
    <w:p w14:paraId="41B3972C" w14:textId="60A56BD1" w:rsidR="00E33D8B" w:rsidRDefault="00E33D8B" w:rsidP="00117419">
      <w:pPr>
        <w:pStyle w:val="Default"/>
        <w:numPr>
          <w:ilvl w:val="0"/>
          <w:numId w:val="1"/>
        </w:numPr>
        <w:jc w:val="both"/>
        <w:rPr>
          <w:rFonts w:ascii="Cambria" w:hAnsi="Cambria"/>
          <w:b/>
          <w:bCs/>
          <w:i/>
          <w:iCs/>
          <w:sz w:val="28"/>
          <w:szCs w:val="28"/>
        </w:rPr>
      </w:pPr>
      <w:r w:rsidRPr="00117419">
        <w:rPr>
          <w:rFonts w:ascii="Cambria" w:hAnsi="Cambria"/>
          <w:i/>
          <w:iCs/>
          <w:sz w:val="28"/>
          <w:szCs w:val="28"/>
          <w:highlight w:val="yellow"/>
        </w:rPr>
        <w:t xml:space="preserve">Środki bezpieczeństwa związane z </w:t>
      </w:r>
      <w:r w:rsidRPr="00117419">
        <w:rPr>
          <w:rFonts w:ascii="Cambria" w:hAnsi="Cambria"/>
          <w:b/>
          <w:bCs/>
          <w:i/>
          <w:iCs/>
          <w:sz w:val="28"/>
          <w:szCs w:val="28"/>
          <w:highlight w:val="yellow"/>
        </w:rPr>
        <w:t>organizacją przestrzeni, budynków, pomieszczeń</w:t>
      </w:r>
      <w:r w:rsidRPr="00117419">
        <w:rPr>
          <w:rFonts w:ascii="Cambria" w:hAnsi="Cambria"/>
          <w:b/>
          <w:bCs/>
          <w:i/>
          <w:iCs/>
          <w:sz w:val="28"/>
          <w:szCs w:val="28"/>
        </w:rPr>
        <w:t xml:space="preserve"> </w:t>
      </w:r>
    </w:p>
    <w:p w14:paraId="3EF1D39A" w14:textId="77777777" w:rsidR="00117419" w:rsidRPr="00117419" w:rsidRDefault="00117419" w:rsidP="00E33D8B">
      <w:pPr>
        <w:pStyle w:val="Default"/>
        <w:jc w:val="both"/>
        <w:rPr>
          <w:rFonts w:ascii="Cambria" w:hAnsi="Cambria"/>
          <w:sz w:val="28"/>
          <w:szCs w:val="28"/>
        </w:rPr>
      </w:pPr>
    </w:p>
    <w:p w14:paraId="21BB4D46" w14:textId="0BDCEFB7" w:rsidR="00E33D8B" w:rsidRPr="00E33D8B" w:rsidRDefault="00E33D8B" w:rsidP="00E33D8B">
      <w:pPr>
        <w:pStyle w:val="Default"/>
        <w:jc w:val="both"/>
        <w:rPr>
          <w:rFonts w:ascii="Cambria" w:hAnsi="Cambria"/>
          <w:sz w:val="23"/>
          <w:szCs w:val="23"/>
        </w:rPr>
      </w:pPr>
      <w:r w:rsidRPr="00E33D8B">
        <w:rPr>
          <w:rFonts w:ascii="Cambria" w:hAnsi="Cambria"/>
          <w:b/>
          <w:bCs/>
          <w:sz w:val="23"/>
          <w:szCs w:val="23"/>
        </w:rPr>
        <w:t xml:space="preserve">3.1. </w:t>
      </w:r>
      <w:r w:rsidRPr="00E33D8B">
        <w:rPr>
          <w:rFonts w:ascii="Cambria" w:hAnsi="Cambria"/>
          <w:sz w:val="23"/>
          <w:szCs w:val="23"/>
        </w:rPr>
        <w:t xml:space="preserve">Przy wejściu do szkoły </w:t>
      </w:r>
      <w:r w:rsidR="00557704">
        <w:rPr>
          <w:rFonts w:ascii="Cambria" w:hAnsi="Cambria"/>
          <w:sz w:val="23"/>
          <w:szCs w:val="23"/>
        </w:rPr>
        <w:t>znajduje się</w:t>
      </w:r>
      <w:r w:rsidRPr="00E33D8B">
        <w:rPr>
          <w:rFonts w:ascii="Cambria" w:hAnsi="Cambria"/>
          <w:sz w:val="23"/>
          <w:szCs w:val="23"/>
        </w:rPr>
        <w:t xml:space="preserve"> informacj</w:t>
      </w:r>
      <w:r w:rsidR="00557704">
        <w:rPr>
          <w:rFonts w:ascii="Cambria" w:hAnsi="Cambria"/>
          <w:sz w:val="23"/>
          <w:szCs w:val="23"/>
        </w:rPr>
        <w:t>a</w:t>
      </w:r>
      <w:r w:rsidRPr="00E33D8B">
        <w:rPr>
          <w:rFonts w:ascii="Cambria" w:hAnsi="Cambria"/>
          <w:sz w:val="23"/>
          <w:szCs w:val="23"/>
        </w:rPr>
        <w:t xml:space="preserve">: </w:t>
      </w:r>
    </w:p>
    <w:p w14:paraId="29904B8D" w14:textId="77777777" w:rsidR="00E33D8B" w:rsidRPr="00E33D8B" w:rsidRDefault="00E33D8B" w:rsidP="00E33D8B">
      <w:pPr>
        <w:pStyle w:val="Default"/>
        <w:spacing w:after="160"/>
        <w:jc w:val="both"/>
        <w:rPr>
          <w:rFonts w:ascii="Cambria" w:hAnsi="Cambria"/>
          <w:sz w:val="23"/>
          <w:szCs w:val="23"/>
        </w:rPr>
      </w:pPr>
      <w:r w:rsidRPr="00E33D8B">
        <w:rPr>
          <w:rFonts w:ascii="Cambria" w:hAnsi="Cambria"/>
          <w:sz w:val="23"/>
          <w:szCs w:val="23"/>
        </w:rPr>
        <w:lastRenderedPageBreak/>
        <w:t xml:space="preserve">1) dotyczącą objawów COVID-19 oraz sposobów zapobiegania zakażeniu SARS-CoV-2 </w:t>
      </w:r>
    </w:p>
    <w:p w14:paraId="1FAF20E3" w14:textId="77777777" w:rsidR="00E33D8B" w:rsidRPr="00E33D8B" w:rsidRDefault="00E33D8B" w:rsidP="00E33D8B">
      <w:pPr>
        <w:pStyle w:val="Default"/>
        <w:spacing w:after="160"/>
        <w:jc w:val="both"/>
        <w:rPr>
          <w:rFonts w:ascii="Cambria" w:hAnsi="Cambria"/>
          <w:sz w:val="23"/>
          <w:szCs w:val="23"/>
        </w:rPr>
      </w:pPr>
      <w:r w:rsidRPr="00E33D8B">
        <w:rPr>
          <w:rFonts w:ascii="Cambria" w:hAnsi="Cambria"/>
          <w:sz w:val="23"/>
          <w:szCs w:val="23"/>
        </w:rPr>
        <w:t xml:space="preserve">2) zawierającą nazwę, adres oraz numer telefonu do najbliższej stacji sanitarno-epidemiologicznej </w:t>
      </w:r>
    </w:p>
    <w:p w14:paraId="1C8D74F1" w14:textId="77777777" w:rsidR="00E33D8B" w:rsidRPr="00E33D8B" w:rsidRDefault="00E33D8B" w:rsidP="00E33D8B">
      <w:pPr>
        <w:pStyle w:val="Default"/>
        <w:spacing w:after="160"/>
        <w:jc w:val="both"/>
        <w:rPr>
          <w:rFonts w:ascii="Cambria" w:hAnsi="Cambria"/>
          <w:sz w:val="23"/>
          <w:szCs w:val="23"/>
        </w:rPr>
      </w:pPr>
      <w:r w:rsidRPr="00E33D8B">
        <w:rPr>
          <w:rFonts w:ascii="Cambria" w:hAnsi="Cambria"/>
          <w:sz w:val="23"/>
          <w:szCs w:val="23"/>
        </w:rPr>
        <w:t xml:space="preserve">3) zawierającą adres oraz numer telefonu najbliższego oddziału zakaźnego </w:t>
      </w:r>
    </w:p>
    <w:p w14:paraId="79CBF82C" w14:textId="77777777" w:rsidR="00E33D8B" w:rsidRPr="00E33D8B" w:rsidRDefault="00E33D8B" w:rsidP="00E33D8B">
      <w:pPr>
        <w:pStyle w:val="Default"/>
        <w:spacing w:after="160"/>
        <w:jc w:val="both"/>
        <w:rPr>
          <w:rFonts w:ascii="Cambria" w:hAnsi="Cambria"/>
          <w:sz w:val="23"/>
          <w:szCs w:val="23"/>
        </w:rPr>
      </w:pPr>
      <w:r w:rsidRPr="00E33D8B">
        <w:rPr>
          <w:rFonts w:ascii="Cambria" w:hAnsi="Cambria"/>
          <w:sz w:val="23"/>
          <w:szCs w:val="23"/>
        </w:rPr>
        <w:t xml:space="preserve">4) zawierającą numery telefonów do służb medycznych </w:t>
      </w:r>
    </w:p>
    <w:p w14:paraId="20FC99C9" w14:textId="77777777" w:rsidR="00E33D8B" w:rsidRPr="00E33D8B" w:rsidRDefault="00E33D8B" w:rsidP="00E33D8B">
      <w:pPr>
        <w:pStyle w:val="Default"/>
        <w:jc w:val="both"/>
        <w:rPr>
          <w:rFonts w:ascii="Cambria" w:hAnsi="Cambria"/>
          <w:sz w:val="23"/>
          <w:szCs w:val="23"/>
        </w:rPr>
      </w:pPr>
      <w:r w:rsidRPr="00E33D8B">
        <w:rPr>
          <w:rFonts w:ascii="Cambria" w:hAnsi="Cambria"/>
          <w:sz w:val="23"/>
          <w:szCs w:val="23"/>
        </w:rPr>
        <w:t xml:space="preserve">5) zawierającą numer infolinii NFZ w sprawie SARS-CoV-2 (800 190 590). </w:t>
      </w:r>
    </w:p>
    <w:p w14:paraId="15A479C8" w14:textId="77777777" w:rsidR="00E33D8B" w:rsidRPr="00E33D8B" w:rsidRDefault="00E33D8B" w:rsidP="00E33D8B">
      <w:pPr>
        <w:pStyle w:val="Default"/>
        <w:jc w:val="both"/>
        <w:rPr>
          <w:rFonts w:ascii="Cambria" w:hAnsi="Cambria"/>
          <w:sz w:val="23"/>
          <w:szCs w:val="23"/>
        </w:rPr>
      </w:pPr>
    </w:p>
    <w:p w14:paraId="61E0A540" w14:textId="67650A1B" w:rsidR="00E33D8B" w:rsidRDefault="00E33D8B" w:rsidP="00E33D8B">
      <w:pPr>
        <w:pStyle w:val="Default"/>
        <w:jc w:val="both"/>
        <w:rPr>
          <w:rFonts w:ascii="Cambria" w:hAnsi="Cambria"/>
          <w:sz w:val="23"/>
          <w:szCs w:val="23"/>
        </w:rPr>
      </w:pPr>
      <w:r w:rsidRPr="00E33D8B">
        <w:rPr>
          <w:rFonts w:ascii="Cambria" w:hAnsi="Cambria"/>
          <w:sz w:val="23"/>
          <w:szCs w:val="23"/>
        </w:rPr>
        <w:t xml:space="preserve">Aktualne informacje na temat SARS-CoV-2 dostępne są na stronie internetowej GIS: </w:t>
      </w:r>
      <w:hyperlink r:id="rId5" w:history="1">
        <w:r w:rsidR="00117419" w:rsidRPr="002C2269">
          <w:rPr>
            <w:rStyle w:val="Hipercze"/>
            <w:rFonts w:ascii="Cambria" w:hAnsi="Cambria"/>
            <w:sz w:val="23"/>
            <w:szCs w:val="23"/>
          </w:rPr>
          <w:t>www.gov.pl/web/koronawirus</w:t>
        </w:r>
      </w:hyperlink>
      <w:r w:rsidRPr="00E33D8B">
        <w:rPr>
          <w:rFonts w:ascii="Cambria" w:hAnsi="Cambria"/>
          <w:sz w:val="23"/>
          <w:szCs w:val="23"/>
        </w:rPr>
        <w:t xml:space="preserve">. </w:t>
      </w:r>
    </w:p>
    <w:p w14:paraId="63F87F03" w14:textId="77777777" w:rsidR="00117419" w:rsidRPr="00E33D8B" w:rsidRDefault="00117419" w:rsidP="00E33D8B">
      <w:pPr>
        <w:pStyle w:val="Default"/>
        <w:jc w:val="both"/>
        <w:rPr>
          <w:rFonts w:ascii="Cambria" w:hAnsi="Cambria"/>
          <w:sz w:val="23"/>
          <w:szCs w:val="23"/>
        </w:rPr>
      </w:pPr>
    </w:p>
    <w:p w14:paraId="02307FEA" w14:textId="6B184E01" w:rsidR="00E33D8B" w:rsidRPr="00E33D8B" w:rsidRDefault="00E33D8B" w:rsidP="00E33D8B">
      <w:pPr>
        <w:pStyle w:val="Default"/>
        <w:jc w:val="both"/>
        <w:rPr>
          <w:rFonts w:ascii="Cambria" w:hAnsi="Cambria"/>
          <w:sz w:val="23"/>
          <w:szCs w:val="23"/>
        </w:rPr>
      </w:pPr>
      <w:r w:rsidRPr="00E33D8B">
        <w:rPr>
          <w:rFonts w:ascii="Cambria" w:hAnsi="Cambria"/>
          <w:b/>
          <w:bCs/>
          <w:sz w:val="23"/>
          <w:szCs w:val="23"/>
        </w:rPr>
        <w:t xml:space="preserve">3.2. </w:t>
      </w:r>
      <w:r w:rsidRPr="00E33D8B">
        <w:rPr>
          <w:rFonts w:ascii="Cambria" w:hAnsi="Cambria"/>
          <w:sz w:val="23"/>
          <w:szCs w:val="23"/>
        </w:rPr>
        <w:t xml:space="preserve">Przy wejściu do szkoły </w:t>
      </w:r>
      <w:r w:rsidR="00557704">
        <w:rPr>
          <w:rFonts w:ascii="Cambria" w:hAnsi="Cambria"/>
          <w:sz w:val="23"/>
          <w:szCs w:val="23"/>
        </w:rPr>
        <w:t>znajduje się</w:t>
      </w:r>
      <w:r w:rsidRPr="00E33D8B">
        <w:rPr>
          <w:rFonts w:ascii="Cambria" w:hAnsi="Cambria"/>
          <w:sz w:val="23"/>
          <w:szCs w:val="23"/>
        </w:rPr>
        <w:t xml:space="preserve"> płyn do dezynfekcji rąk (środek na bazie alkoholu, min. 60%) oraz informacj</w:t>
      </w:r>
      <w:r w:rsidR="00557704">
        <w:rPr>
          <w:rFonts w:ascii="Cambria" w:hAnsi="Cambria"/>
          <w:sz w:val="23"/>
          <w:szCs w:val="23"/>
        </w:rPr>
        <w:t>a</w:t>
      </w:r>
      <w:r w:rsidRPr="00E33D8B">
        <w:rPr>
          <w:rFonts w:ascii="Cambria" w:hAnsi="Cambria"/>
          <w:sz w:val="23"/>
          <w:szCs w:val="23"/>
        </w:rPr>
        <w:t xml:space="preserve"> o obligatoryjnym korzystaniu z niego przez wszystkie osoby wchodzące na teren szkoły. </w:t>
      </w:r>
    </w:p>
    <w:p w14:paraId="19A7EA8F" w14:textId="77777777" w:rsidR="00E33D8B" w:rsidRPr="00E33D8B" w:rsidRDefault="00E33D8B" w:rsidP="00E33D8B">
      <w:pPr>
        <w:pStyle w:val="Default"/>
        <w:jc w:val="both"/>
        <w:rPr>
          <w:rFonts w:ascii="Cambria" w:hAnsi="Cambria"/>
          <w:sz w:val="23"/>
          <w:szCs w:val="23"/>
        </w:rPr>
      </w:pPr>
    </w:p>
    <w:p w14:paraId="59DE2C6B" w14:textId="77D4EB2D" w:rsidR="00E33D8B" w:rsidRPr="00E33D8B" w:rsidRDefault="00E33D8B" w:rsidP="00E33D8B">
      <w:pPr>
        <w:pStyle w:val="Default"/>
        <w:jc w:val="both"/>
        <w:rPr>
          <w:rFonts w:ascii="Cambria" w:hAnsi="Cambria"/>
          <w:sz w:val="23"/>
          <w:szCs w:val="23"/>
        </w:rPr>
      </w:pPr>
      <w:r w:rsidRPr="00E33D8B">
        <w:rPr>
          <w:rFonts w:ascii="Cambria" w:hAnsi="Cambria"/>
          <w:b/>
          <w:bCs/>
          <w:sz w:val="23"/>
          <w:szCs w:val="23"/>
        </w:rPr>
        <w:t xml:space="preserve">3.3. </w:t>
      </w:r>
      <w:r w:rsidRPr="00E33D8B">
        <w:rPr>
          <w:rFonts w:ascii="Cambria" w:hAnsi="Cambria"/>
          <w:sz w:val="23"/>
          <w:szCs w:val="23"/>
        </w:rPr>
        <w:t xml:space="preserve">Płyn do dezynfekcji rąk </w:t>
      </w:r>
      <w:r w:rsidR="00557704">
        <w:rPr>
          <w:rFonts w:ascii="Cambria" w:hAnsi="Cambria"/>
          <w:sz w:val="23"/>
          <w:szCs w:val="23"/>
        </w:rPr>
        <w:t xml:space="preserve">jest </w:t>
      </w:r>
      <w:r w:rsidRPr="00E33D8B">
        <w:rPr>
          <w:rFonts w:ascii="Cambria" w:hAnsi="Cambria"/>
          <w:sz w:val="23"/>
          <w:szCs w:val="23"/>
        </w:rPr>
        <w:t xml:space="preserve">również dostępny w każdej sali, w której jest przeprowadzany test diagnostyczny. Obok płynu </w:t>
      </w:r>
      <w:r w:rsidR="00557704">
        <w:rPr>
          <w:rFonts w:ascii="Cambria" w:hAnsi="Cambria"/>
          <w:sz w:val="23"/>
          <w:szCs w:val="23"/>
        </w:rPr>
        <w:t>znajduje się</w:t>
      </w:r>
      <w:r w:rsidRPr="00E33D8B">
        <w:rPr>
          <w:rFonts w:ascii="Cambria" w:hAnsi="Cambria"/>
          <w:sz w:val="23"/>
          <w:szCs w:val="23"/>
        </w:rPr>
        <w:t xml:space="preserve"> informacj</w:t>
      </w:r>
      <w:r w:rsidR="00557704">
        <w:rPr>
          <w:rFonts w:ascii="Cambria" w:hAnsi="Cambria"/>
          <w:sz w:val="23"/>
          <w:szCs w:val="23"/>
        </w:rPr>
        <w:t>a</w:t>
      </w:r>
      <w:r w:rsidRPr="00E33D8B">
        <w:rPr>
          <w:rFonts w:ascii="Cambria" w:hAnsi="Cambria"/>
          <w:sz w:val="23"/>
          <w:szCs w:val="23"/>
        </w:rPr>
        <w:t xml:space="preserve"> na temat prawidłowej dezynfekcji rąk. </w:t>
      </w:r>
    </w:p>
    <w:p w14:paraId="3B5AE5C1" w14:textId="77777777" w:rsidR="00E33D8B" w:rsidRPr="00E33D8B" w:rsidRDefault="00E33D8B" w:rsidP="00E33D8B">
      <w:pPr>
        <w:pStyle w:val="Default"/>
        <w:jc w:val="both"/>
        <w:rPr>
          <w:rFonts w:ascii="Cambria" w:hAnsi="Cambria"/>
          <w:sz w:val="23"/>
          <w:szCs w:val="23"/>
        </w:rPr>
      </w:pPr>
    </w:p>
    <w:p w14:paraId="292CF1A2" w14:textId="79CFA190" w:rsidR="00E33D8B" w:rsidRPr="00E33D8B" w:rsidRDefault="00E33D8B" w:rsidP="00E33D8B">
      <w:pPr>
        <w:pStyle w:val="Default"/>
        <w:jc w:val="both"/>
        <w:rPr>
          <w:rFonts w:ascii="Cambria" w:hAnsi="Cambria"/>
          <w:sz w:val="23"/>
          <w:szCs w:val="23"/>
        </w:rPr>
      </w:pPr>
      <w:r w:rsidRPr="00E33D8B">
        <w:rPr>
          <w:rFonts w:ascii="Cambria" w:hAnsi="Cambria"/>
          <w:b/>
          <w:bCs/>
          <w:sz w:val="23"/>
          <w:szCs w:val="23"/>
        </w:rPr>
        <w:t xml:space="preserve">3.4. </w:t>
      </w:r>
      <w:r w:rsidRPr="00E33D8B">
        <w:rPr>
          <w:rFonts w:ascii="Cambria" w:hAnsi="Cambria"/>
          <w:sz w:val="23"/>
          <w:szCs w:val="23"/>
        </w:rPr>
        <w:t xml:space="preserve">W przypadku testu diagnostycznego z przedmiotów, na którym dozwolone jest korzystanie przez grupę uczniów z np. jednego słownika, obok materiału, z którego może korzystać więcej niż jedna osoba, </w:t>
      </w:r>
      <w:r w:rsidR="00557704">
        <w:rPr>
          <w:rFonts w:ascii="Cambria" w:hAnsi="Cambria"/>
          <w:sz w:val="23"/>
          <w:szCs w:val="23"/>
        </w:rPr>
        <w:t>znajduje się d</w:t>
      </w:r>
      <w:r w:rsidRPr="00E33D8B">
        <w:rPr>
          <w:rFonts w:ascii="Cambria" w:hAnsi="Cambria"/>
          <w:sz w:val="23"/>
          <w:szCs w:val="23"/>
        </w:rPr>
        <w:t>ozownik z płynem dezynfekcyjnym ora</w:t>
      </w:r>
      <w:r w:rsidR="00557704">
        <w:rPr>
          <w:rFonts w:ascii="Cambria" w:hAnsi="Cambria"/>
          <w:sz w:val="23"/>
          <w:szCs w:val="23"/>
        </w:rPr>
        <w:t>z i</w:t>
      </w:r>
      <w:r w:rsidRPr="00E33D8B">
        <w:rPr>
          <w:rFonts w:ascii="Cambria" w:hAnsi="Cambria"/>
          <w:sz w:val="23"/>
          <w:szCs w:val="23"/>
        </w:rPr>
        <w:t>nform</w:t>
      </w:r>
      <w:r w:rsidR="00557704">
        <w:rPr>
          <w:rFonts w:ascii="Cambria" w:hAnsi="Cambria"/>
          <w:sz w:val="23"/>
          <w:szCs w:val="23"/>
        </w:rPr>
        <w:t>acja</w:t>
      </w:r>
      <w:r w:rsidRPr="00E33D8B">
        <w:rPr>
          <w:rFonts w:ascii="Cambria" w:hAnsi="Cambria"/>
          <w:sz w:val="23"/>
          <w:szCs w:val="23"/>
        </w:rPr>
        <w:t xml:space="preserve"> o konieczności dezynfekcji rąk </w:t>
      </w:r>
      <w:r w:rsidR="00557704">
        <w:rPr>
          <w:rFonts w:ascii="Cambria" w:hAnsi="Cambria"/>
          <w:sz w:val="23"/>
          <w:szCs w:val="23"/>
        </w:rPr>
        <w:t xml:space="preserve">przez uczniów </w:t>
      </w:r>
      <w:r w:rsidRPr="00E33D8B">
        <w:rPr>
          <w:rFonts w:ascii="Cambria" w:hAnsi="Cambria"/>
          <w:sz w:val="23"/>
          <w:szCs w:val="23"/>
        </w:rPr>
        <w:t xml:space="preserve">przed skorzystaniem z danego materiału. </w:t>
      </w:r>
    </w:p>
    <w:p w14:paraId="3C3EA97F" w14:textId="77777777" w:rsidR="00E33D8B" w:rsidRPr="00E33D8B" w:rsidRDefault="00E33D8B" w:rsidP="00E33D8B">
      <w:pPr>
        <w:pStyle w:val="Default"/>
        <w:jc w:val="both"/>
        <w:rPr>
          <w:rFonts w:ascii="Cambria" w:hAnsi="Cambria"/>
          <w:sz w:val="23"/>
          <w:szCs w:val="23"/>
        </w:rPr>
      </w:pPr>
    </w:p>
    <w:p w14:paraId="1C20817B" w14:textId="0BF58D6B" w:rsidR="00E33D8B" w:rsidRPr="00E33D8B" w:rsidRDefault="00E33D8B" w:rsidP="00E33D8B">
      <w:pPr>
        <w:pStyle w:val="Default"/>
        <w:jc w:val="both"/>
        <w:rPr>
          <w:rFonts w:ascii="Cambria" w:hAnsi="Cambria"/>
          <w:sz w:val="23"/>
          <w:szCs w:val="23"/>
        </w:rPr>
      </w:pPr>
      <w:r w:rsidRPr="00E33D8B">
        <w:rPr>
          <w:rFonts w:ascii="Cambria" w:hAnsi="Cambria"/>
          <w:b/>
          <w:bCs/>
          <w:sz w:val="23"/>
          <w:szCs w:val="23"/>
        </w:rPr>
        <w:t xml:space="preserve">3.5. </w:t>
      </w:r>
      <w:r w:rsidRPr="00E33D8B">
        <w:rPr>
          <w:rFonts w:ascii="Cambria" w:hAnsi="Cambria"/>
          <w:sz w:val="23"/>
          <w:szCs w:val="23"/>
        </w:rPr>
        <w:t>Test diagnostyczny może być przeprowadzany w salach lekcyjnych</w:t>
      </w:r>
      <w:r w:rsidR="00070BA6">
        <w:rPr>
          <w:rFonts w:ascii="Cambria" w:hAnsi="Cambria"/>
          <w:sz w:val="23"/>
          <w:szCs w:val="23"/>
        </w:rPr>
        <w:t xml:space="preserve"> </w:t>
      </w:r>
      <w:r w:rsidRPr="00E33D8B">
        <w:rPr>
          <w:rFonts w:ascii="Cambria" w:hAnsi="Cambria"/>
          <w:sz w:val="23"/>
          <w:szCs w:val="23"/>
        </w:rPr>
        <w:t>pod warunkiem zachowania odpowiednich odstępów pomiędzy uczniami oraz</w:t>
      </w:r>
      <w:r w:rsidR="00D152BC">
        <w:rPr>
          <w:rFonts w:ascii="Cambria" w:hAnsi="Cambria"/>
          <w:sz w:val="23"/>
          <w:szCs w:val="23"/>
        </w:rPr>
        <w:t> </w:t>
      </w:r>
      <w:r w:rsidRPr="00E33D8B">
        <w:rPr>
          <w:rFonts w:ascii="Cambria" w:hAnsi="Cambria"/>
          <w:sz w:val="23"/>
          <w:szCs w:val="23"/>
        </w:rPr>
        <w:t>pomiędzy uczniami i</w:t>
      </w:r>
      <w:r w:rsidR="00070BA6">
        <w:rPr>
          <w:rFonts w:ascii="Cambria" w:hAnsi="Cambria"/>
          <w:sz w:val="23"/>
          <w:szCs w:val="23"/>
        </w:rPr>
        <w:t> </w:t>
      </w:r>
      <w:r w:rsidRPr="00E33D8B">
        <w:rPr>
          <w:rFonts w:ascii="Cambria" w:hAnsi="Cambria"/>
          <w:sz w:val="23"/>
          <w:szCs w:val="23"/>
        </w:rPr>
        <w:t>nauczycielami. Nie wprowadza się ograniczeń dotyczących liczby osób w sali (przy zachowaniu odpowiednich odstępów), jednak zaleca się – jeżeli tylko pozwalają na to warunki lokalowe oraz zasoby ludzkie – przeprowadzanie testu diagnostycznego w</w:t>
      </w:r>
      <w:r w:rsidR="00117419">
        <w:rPr>
          <w:rFonts w:ascii="Cambria" w:hAnsi="Cambria"/>
          <w:sz w:val="23"/>
          <w:szCs w:val="23"/>
        </w:rPr>
        <w:t> </w:t>
      </w:r>
      <w:r w:rsidRPr="00E33D8B">
        <w:rPr>
          <w:rFonts w:ascii="Cambria" w:hAnsi="Cambria"/>
          <w:sz w:val="23"/>
          <w:szCs w:val="23"/>
        </w:rPr>
        <w:t xml:space="preserve">salach z możliwie jak najmniejszą liczbą osób w każdej sali. </w:t>
      </w:r>
    </w:p>
    <w:p w14:paraId="26141318" w14:textId="77777777" w:rsidR="00E33D8B" w:rsidRPr="00E33D8B" w:rsidRDefault="00E33D8B" w:rsidP="00E33D8B">
      <w:pPr>
        <w:pStyle w:val="Default"/>
        <w:jc w:val="both"/>
        <w:rPr>
          <w:rFonts w:ascii="Cambria" w:hAnsi="Cambria"/>
          <w:sz w:val="23"/>
          <w:szCs w:val="23"/>
        </w:rPr>
      </w:pPr>
    </w:p>
    <w:p w14:paraId="6FBBFF82" w14:textId="70FB8897" w:rsidR="00E33D8B" w:rsidRPr="00E33D8B" w:rsidRDefault="00E33D8B" w:rsidP="00E33D8B">
      <w:pPr>
        <w:pStyle w:val="Default"/>
        <w:jc w:val="both"/>
        <w:rPr>
          <w:rFonts w:ascii="Cambria" w:hAnsi="Cambria"/>
          <w:sz w:val="23"/>
          <w:szCs w:val="23"/>
        </w:rPr>
      </w:pPr>
      <w:r w:rsidRPr="00117419">
        <w:rPr>
          <w:rFonts w:ascii="Cambria" w:hAnsi="Cambria"/>
          <w:b/>
          <w:bCs/>
        </w:rPr>
        <w:t>3.10.</w:t>
      </w:r>
      <w:r w:rsidR="00117419">
        <w:rPr>
          <w:rFonts w:ascii="Cambria" w:hAnsi="Cambria"/>
        </w:rPr>
        <w:t xml:space="preserve"> </w:t>
      </w:r>
      <w:r w:rsidRPr="00E33D8B">
        <w:rPr>
          <w:rFonts w:ascii="Cambria" w:hAnsi="Cambria"/>
        </w:rPr>
        <w:t>Sale należy wietrzyć przed wpuszczeniem do nich uczniów, mniej więcej co godzinę w trakcie testu (jeżeli pogoda na to pozwala oraz na zewnątrz budynku</w:t>
      </w:r>
      <w:r w:rsidR="00117419">
        <w:rPr>
          <w:rFonts w:ascii="Cambria" w:hAnsi="Cambria"/>
        </w:rPr>
        <w:t xml:space="preserve"> </w:t>
      </w:r>
      <w:r w:rsidRPr="00E33D8B">
        <w:rPr>
          <w:rFonts w:ascii="Cambria" w:hAnsi="Cambria"/>
          <w:sz w:val="23"/>
          <w:szCs w:val="23"/>
        </w:rPr>
        <w:t xml:space="preserve">nie panuje zbyt duży hałas) oraz po teście, dbając o zapewnienie komfortu uczniów i nauczycieli uczestniczących w przeprowadzaniu testu diagnostycznego. </w:t>
      </w:r>
    </w:p>
    <w:p w14:paraId="1A460209" w14:textId="77777777" w:rsidR="00E33D8B" w:rsidRPr="00E33D8B" w:rsidRDefault="00E33D8B" w:rsidP="00E33D8B">
      <w:pPr>
        <w:pStyle w:val="Default"/>
        <w:jc w:val="both"/>
        <w:rPr>
          <w:rFonts w:ascii="Cambria" w:hAnsi="Cambria"/>
          <w:sz w:val="23"/>
          <w:szCs w:val="23"/>
        </w:rPr>
      </w:pPr>
    </w:p>
    <w:p w14:paraId="0AC8C4A7" w14:textId="67F6DB9D" w:rsidR="00E33D8B" w:rsidRPr="00E33D8B" w:rsidRDefault="00E33D8B" w:rsidP="00E33D8B">
      <w:pPr>
        <w:pStyle w:val="Default"/>
        <w:jc w:val="both"/>
        <w:rPr>
          <w:rFonts w:ascii="Cambria" w:hAnsi="Cambria"/>
          <w:sz w:val="23"/>
          <w:szCs w:val="23"/>
        </w:rPr>
      </w:pPr>
      <w:r w:rsidRPr="00E33D8B">
        <w:rPr>
          <w:rFonts w:ascii="Cambria" w:hAnsi="Cambria"/>
          <w:b/>
          <w:bCs/>
          <w:sz w:val="23"/>
          <w:szCs w:val="23"/>
        </w:rPr>
        <w:t xml:space="preserve">3.11. </w:t>
      </w:r>
      <w:r w:rsidR="00070BA6" w:rsidRPr="00070BA6">
        <w:rPr>
          <w:rFonts w:ascii="Cambria" w:hAnsi="Cambria"/>
          <w:sz w:val="23"/>
          <w:szCs w:val="23"/>
        </w:rPr>
        <w:t>K</w:t>
      </w:r>
      <w:r w:rsidRPr="00070BA6">
        <w:rPr>
          <w:rFonts w:ascii="Cambria" w:hAnsi="Cambria"/>
          <w:sz w:val="23"/>
          <w:szCs w:val="23"/>
        </w:rPr>
        <w:t>a</w:t>
      </w:r>
      <w:r w:rsidRPr="00E33D8B">
        <w:rPr>
          <w:rFonts w:ascii="Cambria" w:hAnsi="Cambria"/>
          <w:sz w:val="23"/>
          <w:szCs w:val="23"/>
        </w:rPr>
        <w:t>żd</w:t>
      </w:r>
      <w:r w:rsidR="00070BA6">
        <w:rPr>
          <w:rFonts w:ascii="Cambria" w:hAnsi="Cambria"/>
          <w:sz w:val="23"/>
          <w:szCs w:val="23"/>
        </w:rPr>
        <w:t>y</w:t>
      </w:r>
      <w:r w:rsidRPr="00E33D8B">
        <w:rPr>
          <w:rFonts w:ascii="Cambria" w:hAnsi="Cambria"/>
          <w:sz w:val="23"/>
          <w:szCs w:val="23"/>
        </w:rPr>
        <w:t xml:space="preserve"> ucz</w:t>
      </w:r>
      <w:r w:rsidR="00070BA6">
        <w:rPr>
          <w:rFonts w:ascii="Cambria" w:hAnsi="Cambria"/>
          <w:sz w:val="23"/>
          <w:szCs w:val="23"/>
        </w:rPr>
        <w:t>eń</w:t>
      </w:r>
      <w:r w:rsidRPr="00E33D8B">
        <w:rPr>
          <w:rFonts w:ascii="Cambria" w:hAnsi="Cambria"/>
          <w:sz w:val="23"/>
          <w:szCs w:val="23"/>
        </w:rPr>
        <w:t xml:space="preserve"> </w:t>
      </w:r>
      <w:r w:rsidR="00070BA6">
        <w:rPr>
          <w:rFonts w:ascii="Cambria" w:hAnsi="Cambria"/>
          <w:sz w:val="23"/>
          <w:szCs w:val="23"/>
        </w:rPr>
        <w:t xml:space="preserve">ma </w:t>
      </w:r>
      <w:r w:rsidRPr="00E33D8B">
        <w:rPr>
          <w:rFonts w:ascii="Cambria" w:hAnsi="Cambria"/>
          <w:sz w:val="23"/>
          <w:szCs w:val="23"/>
        </w:rPr>
        <w:t xml:space="preserve">zapewnione miejsce, w którym będzie mógł zostawić rzeczy osobiste – plecak, torbę, kurtkę, telefon itp. </w:t>
      </w:r>
      <w:r w:rsidR="00070BA6">
        <w:rPr>
          <w:rFonts w:ascii="Cambria" w:hAnsi="Cambria"/>
          <w:sz w:val="23"/>
          <w:szCs w:val="23"/>
        </w:rPr>
        <w:t>Jest to</w:t>
      </w:r>
      <w:r w:rsidRPr="00E33D8B">
        <w:rPr>
          <w:rFonts w:ascii="Cambria" w:hAnsi="Cambria"/>
          <w:sz w:val="23"/>
          <w:szCs w:val="23"/>
        </w:rPr>
        <w:t xml:space="preserve"> szafka</w:t>
      </w:r>
      <w:r w:rsidR="00070BA6">
        <w:rPr>
          <w:rFonts w:ascii="Cambria" w:hAnsi="Cambria"/>
          <w:sz w:val="23"/>
          <w:szCs w:val="23"/>
        </w:rPr>
        <w:t xml:space="preserve"> lub </w:t>
      </w:r>
      <w:r w:rsidRPr="00E33D8B">
        <w:rPr>
          <w:rFonts w:ascii="Cambria" w:hAnsi="Cambria"/>
          <w:sz w:val="23"/>
          <w:szCs w:val="23"/>
        </w:rPr>
        <w:t xml:space="preserve">sala </w:t>
      </w:r>
      <w:r w:rsidR="00070BA6">
        <w:rPr>
          <w:rFonts w:ascii="Cambria" w:hAnsi="Cambria"/>
          <w:sz w:val="23"/>
          <w:szCs w:val="23"/>
        </w:rPr>
        <w:t>304</w:t>
      </w:r>
      <w:r w:rsidRPr="00E33D8B">
        <w:rPr>
          <w:rFonts w:ascii="Cambria" w:hAnsi="Cambria"/>
          <w:sz w:val="23"/>
          <w:szCs w:val="23"/>
        </w:rPr>
        <w:t>, w</w:t>
      </w:r>
      <w:r w:rsidR="00D152BC">
        <w:rPr>
          <w:rFonts w:ascii="Cambria" w:hAnsi="Cambria"/>
          <w:sz w:val="23"/>
          <w:szCs w:val="23"/>
        </w:rPr>
        <w:t> </w:t>
      </w:r>
      <w:r w:rsidRPr="00E33D8B">
        <w:rPr>
          <w:rFonts w:ascii="Cambria" w:hAnsi="Cambria"/>
          <w:sz w:val="23"/>
          <w:szCs w:val="23"/>
        </w:rPr>
        <w:t xml:space="preserve">której dla uczniów będą przygotowane przezroczyste foliowe worki (tak aby sprawdzenie ich zawartości nie wymagało otwierania), w których będą mogli zostawić swoje rzeczy osobiste pod nadzorem pracownika. </w:t>
      </w:r>
      <w:r w:rsidR="00070BA6">
        <w:rPr>
          <w:rFonts w:ascii="Cambria" w:hAnsi="Cambria"/>
          <w:sz w:val="23"/>
          <w:szCs w:val="23"/>
        </w:rPr>
        <w:t xml:space="preserve">W sali 304 jednorazowo mogą przebywać maksymalnie 4 osoby. </w:t>
      </w:r>
    </w:p>
    <w:p w14:paraId="532CE2AE" w14:textId="77777777" w:rsidR="00E33D8B" w:rsidRPr="00E33D8B" w:rsidRDefault="00E33D8B" w:rsidP="00E33D8B">
      <w:pPr>
        <w:pStyle w:val="Default"/>
        <w:jc w:val="both"/>
        <w:rPr>
          <w:rFonts w:ascii="Cambria" w:hAnsi="Cambria"/>
          <w:sz w:val="23"/>
          <w:szCs w:val="23"/>
        </w:rPr>
      </w:pPr>
    </w:p>
    <w:p w14:paraId="7C0106E6" w14:textId="77777777" w:rsidR="00E33D8B" w:rsidRPr="00E33D8B" w:rsidRDefault="00E33D8B" w:rsidP="00E33D8B">
      <w:pPr>
        <w:pStyle w:val="Default"/>
        <w:jc w:val="both"/>
        <w:rPr>
          <w:rFonts w:ascii="Cambria" w:hAnsi="Cambria"/>
          <w:sz w:val="23"/>
          <w:szCs w:val="23"/>
        </w:rPr>
      </w:pPr>
      <w:r w:rsidRPr="00E33D8B">
        <w:rPr>
          <w:rFonts w:ascii="Cambria" w:hAnsi="Cambria"/>
          <w:b/>
          <w:bCs/>
          <w:sz w:val="23"/>
          <w:szCs w:val="23"/>
        </w:rPr>
        <w:t xml:space="preserve">3.12. </w:t>
      </w:r>
      <w:r w:rsidRPr="00E33D8B">
        <w:rPr>
          <w:rFonts w:ascii="Cambria" w:hAnsi="Cambria"/>
          <w:sz w:val="23"/>
          <w:szCs w:val="23"/>
        </w:rPr>
        <w:t xml:space="preserve">W zakresie systemów wentylacyjno-klimatyzacyjnych należy stosować się do zaleceń NIZP-PZH. </w:t>
      </w:r>
    </w:p>
    <w:p w14:paraId="1BFDDB4D" w14:textId="4FE94234" w:rsidR="00E33D8B" w:rsidRPr="00E33D8B" w:rsidRDefault="00E33D8B" w:rsidP="00E33D8B">
      <w:pPr>
        <w:pStyle w:val="Default"/>
        <w:jc w:val="both"/>
        <w:rPr>
          <w:rFonts w:ascii="Cambria" w:hAnsi="Cambria"/>
          <w:sz w:val="23"/>
          <w:szCs w:val="23"/>
        </w:rPr>
      </w:pPr>
      <w:r w:rsidRPr="00E33D8B">
        <w:rPr>
          <w:rFonts w:ascii="Cambria" w:hAnsi="Cambria"/>
          <w:b/>
          <w:bCs/>
          <w:sz w:val="23"/>
          <w:szCs w:val="23"/>
        </w:rPr>
        <w:t xml:space="preserve">3.13. </w:t>
      </w:r>
      <w:r w:rsidR="00070BA6">
        <w:rPr>
          <w:rFonts w:ascii="Cambria" w:hAnsi="Cambria"/>
          <w:sz w:val="23"/>
          <w:szCs w:val="23"/>
        </w:rPr>
        <w:t xml:space="preserve">Toalety </w:t>
      </w:r>
      <w:r w:rsidR="00466B0A">
        <w:rPr>
          <w:rFonts w:ascii="Cambria" w:hAnsi="Cambria"/>
          <w:sz w:val="23"/>
          <w:szCs w:val="23"/>
        </w:rPr>
        <w:t>powinny być</w:t>
      </w:r>
      <w:r w:rsidR="00070BA6">
        <w:rPr>
          <w:rFonts w:ascii="Cambria" w:hAnsi="Cambria"/>
          <w:sz w:val="23"/>
          <w:szCs w:val="23"/>
        </w:rPr>
        <w:t xml:space="preserve"> na bieżąco </w:t>
      </w:r>
      <w:r w:rsidRPr="00E33D8B">
        <w:rPr>
          <w:rFonts w:ascii="Cambria" w:hAnsi="Cambria"/>
          <w:sz w:val="23"/>
          <w:szCs w:val="23"/>
        </w:rPr>
        <w:t>dezynfek</w:t>
      </w:r>
      <w:r w:rsidR="00070BA6">
        <w:rPr>
          <w:rFonts w:ascii="Cambria" w:hAnsi="Cambria"/>
          <w:sz w:val="23"/>
          <w:szCs w:val="23"/>
        </w:rPr>
        <w:t>owane</w:t>
      </w:r>
      <w:r w:rsidRPr="00E33D8B">
        <w:rPr>
          <w:rFonts w:ascii="Cambria" w:hAnsi="Cambria"/>
          <w:sz w:val="23"/>
          <w:szCs w:val="23"/>
        </w:rPr>
        <w:t xml:space="preserve">. </w:t>
      </w:r>
    </w:p>
    <w:p w14:paraId="74D2E672" w14:textId="77777777" w:rsidR="00E33D8B" w:rsidRPr="00E33D8B" w:rsidRDefault="00E33D8B" w:rsidP="00E33D8B">
      <w:pPr>
        <w:pStyle w:val="Default"/>
        <w:jc w:val="both"/>
        <w:rPr>
          <w:rFonts w:ascii="Cambria" w:hAnsi="Cambria"/>
          <w:sz w:val="23"/>
          <w:szCs w:val="23"/>
        </w:rPr>
      </w:pPr>
    </w:p>
    <w:p w14:paraId="59DF9C92" w14:textId="349834AB" w:rsidR="00E33D8B" w:rsidRPr="00E33D8B" w:rsidRDefault="00E33D8B" w:rsidP="00E33D8B">
      <w:pPr>
        <w:pStyle w:val="Default"/>
        <w:jc w:val="both"/>
        <w:rPr>
          <w:rFonts w:ascii="Cambria" w:hAnsi="Cambria"/>
          <w:sz w:val="23"/>
          <w:szCs w:val="23"/>
        </w:rPr>
      </w:pPr>
      <w:r w:rsidRPr="00E33D8B">
        <w:rPr>
          <w:rFonts w:ascii="Cambria" w:hAnsi="Cambria"/>
          <w:b/>
          <w:bCs/>
          <w:sz w:val="23"/>
          <w:szCs w:val="23"/>
        </w:rPr>
        <w:t xml:space="preserve">3.14. </w:t>
      </w:r>
      <w:r w:rsidRPr="00E33D8B">
        <w:rPr>
          <w:rFonts w:ascii="Cambria" w:hAnsi="Cambria"/>
          <w:sz w:val="23"/>
          <w:szCs w:val="23"/>
        </w:rPr>
        <w:t xml:space="preserve">W pomieszczeniach higieniczno-sanitarnych </w:t>
      </w:r>
      <w:r w:rsidR="00070BA6">
        <w:rPr>
          <w:rFonts w:ascii="Cambria" w:hAnsi="Cambria"/>
          <w:sz w:val="23"/>
          <w:szCs w:val="23"/>
        </w:rPr>
        <w:t>znajdują się</w:t>
      </w:r>
      <w:r w:rsidRPr="00E33D8B">
        <w:rPr>
          <w:rFonts w:ascii="Cambria" w:hAnsi="Cambria"/>
          <w:sz w:val="23"/>
          <w:szCs w:val="23"/>
        </w:rPr>
        <w:t xml:space="preserve"> plakaty z zasadami prawidłowego mycia rąk, a przy dozownikach z płynem – instrukcje na temat prawidłowej dezynfekcji rąk. </w:t>
      </w:r>
    </w:p>
    <w:p w14:paraId="7286824D" w14:textId="77777777" w:rsidR="00E33D8B" w:rsidRPr="00E33D8B" w:rsidRDefault="00E33D8B" w:rsidP="00E33D8B">
      <w:pPr>
        <w:pStyle w:val="Default"/>
        <w:jc w:val="both"/>
        <w:rPr>
          <w:rFonts w:ascii="Cambria" w:hAnsi="Cambria"/>
          <w:sz w:val="23"/>
          <w:szCs w:val="23"/>
        </w:rPr>
      </w:pPr>
    </w:p>
    <w:p w14:paraId="2D41A814" w14:textId="095E26B0" w:rsidR="00E33D8B" w:rsidRPr="00E33D8B" w:rsidRDefault="00E33D8B" w:rsidP="00E33D8B">
      <w:pPr>
        <w:pStyle w:val="Default"/>
        <w:jc w:val="both"/>
        <w:rPr>
          <w:rFonts w:ascii="Cambria" w:hAnsi="Cambria"/>
          <w:sz w:val="23"/>
          <w:szCs w:val="23"/>
        </w:rPr>
      </w:pPr>
      <w:r w:rsidRPr="00E33D8B">
        <w:rPr>
          <w:rFonts w:ascii="Cambria" w:hAnsi="Cambria"/>
          <w:b/>
          <w:bCs/>
          <w:sz w:val="23"/>
          <w:szCs w:val="23"/>
        </w:rPr>
        <w:t xml:space="preserve">3.15. </w:t>
      </w:r>
      <w:r w:rsidR="00070BA6">
        <w:rPr>
          <w:rFonts w:ascii="Cambria" w:hAnsi="Cambria"/>
          <w:b/>
          <w:bCs/>
          <w:sz w:val="23"/>
          <w:szCs w:val="23"/>
        </w:rPr>
        <w:t>C</w:t>
      </w:r>
      <w:r w:rsidRPr="00E33D8B">
        <w:rPr>
          <w:rFonts w:ascii="Cambria" w:hAnsi="Cambria"/>
          <w:sz w:val="23"/>
          <w:szCs w:val="23"/>
        </w:rPr>
        <w:t>odziennych prac</w:t>
      </w:r>
      <w:r w:rsidR="00070BA6">
        <w:rPr>
          <w:rFonts w:ascii="Cambria" w:hAnsi="Cambria"/>
          <w:sz w:val="23"/>
          <w:szCs w:val="23"/>
        </w:rPr>
        <w:t>e</w:t>
      </w:r>
      <w:r w:rsidRPr="00E33D8B">
        <w:rPr>
          <w:rFonts w:ascii="Cambria" w:hAnsi="Cambria"/>
          <w:sz w:val="23"/>
          <w:szCs w:val="23"/>
        </w:rPr>
        <w:t xml:space="preserve"> porządkow</w:t>
      </w:r>
      <w:r w:rsidR="00070BA6">
        <w:rPr>
          <w:rFonts w:ascii="Cambria" w:hAnsi="Cambria"/>
          <w:sz w:val="23"/>
          <w:szCs w:val="23"/>
        </w:rPr>
        <w:t>e są monitorowane przez kierownika administracyjnego ZSO nr 9.</w:t>
      </w:r>
      <w:r w:rsidRPr="00E33D8B">
        <w:rPr>
          <w:rFonts w:ascii="Cambria" w:hAnsi="Cambria"/>
          <w:sz w:val="23"/>
          <w:szCs w:val="23"/>
        </w:rPr>
        <w:t xml:space="preserve"> </w:t>
      </w:r>
    </w:p>
    <w:p w14:paraId="4AD9D484" w14:textId="77777777" w:rsidR="00E33D8B" w:rsidRPr="00E33D8B" w:rsidRDefault="00E33D8B" w:rsidP="00E33D8B">
      <w:pPr>
        <w:pStyle w:val="Default"/>
        <w:jc w:val="both"/>
        <w:rPr>
          <w:rFonts w:ascii="Cambria" w:hAnsi="Cambria"/>
          <w:sz w:val="23"/>
          <w:szCs w:val="23"/>
        </w:rPr>
      </w:pPr>
    </w:p>
    <w:p w14:paraId="21BAB036" w14:textId="5A363E7C" w:rsidR="00E33D8B" w:rsidRPr="00E33D8B" w:rsidRDefault="00E33D8B" w:rsidP="00E33D8B">
      <w:pPr>
        <w:pStyle w:val="Default"/>
        <w:jc w:val="both"/>
        <w:rPr>
          <w:rFonts w:ascii="Cambria" w:hAnsi="Cambria"/>
          <w:sz w:val="23"/>
          <w:szCs w:val="23"/>
        </w:rPr>
      </w:pPr>
      <w:r w:rsidRPr="00E33D8B">
        <w:rPr>
          <w:rFonts w:ascii="Cambria" w:hAnsi="Cambria"/>
          <w:b/>
          <w:bCs/>
          <w:sz w:val="23"/>
          <w:szCs w:val="23"/>
        </w:rPr>
        <w:t xml:space="preserve">3.16. </w:t>
      </w:r>
      <w:r w:rsidRPr="00E33D8B">
        <w:rPr>
          <w:rFonts w:ascii="Cambria" w:hAnsi="Cambria"/>
          <w:sz w:val="23"/>
          <w:szCs w:val="23"/>
        </w:rPr>
        <w:t>Ławki</w:t>
      </w:r>
      <w:r w:rsidR="00070BA6">
        <w:rPr>
          <w:rFonts w:ascii="Cambria" w:hAnsi="Cambria"/>
          <w:sz w:val="23"/>
          <w:szCs w:val="23"/>
        </w:rPr>
        <w:t xml:space="preserve"> i</w:t>
      </w:r>
      <w:r w:rsidRPr="00E33D8B">
        <w:rPr>
          <w:rFonts w:ascii="Cambria" w:hAnsi="Cambria"/>
          <w:sz w:val="23"/>
          <w:szCs w:val="23"/>
        </w:rPr>
        <w:t xml:space="preserve"> krzesła w sal</w:t>
      </w:r>
      <w:r w:rsidR="00070BA6">
        <w:rPr>
          <w:rFonts w:ascii="Cambria" w:hAnsi="Cambria"/>
          <w:sz w:val="23"/>
          <w:szCs w:val="23"/>
        </w:rPr>
        <w:t>ach są</w:t>
      </w:r>
      <w:r w:rsidRPr="00E33D8B">
        <w:rPr>
          <w:rFonts w:ascii="Cambria" w:hAnsi="Cambria"/>
          <w:sz w:val="23"/>
          <w:szCs w:val="23"/>
        </w:rPr>
        <w:t xml:space="preserve"> dezynfekow</w:t>
      </w:r>
      <w:r w:rsidR="00070BA6">
        <w:rPr>
          <w:rFonts w:ascii="Cambria" w:hAnsi="Cambria"/>
          <w:sz w:val="23"/>
          <w:szCs w:val="23"/>
        </w:rPr>
        <w:t>ane</w:t>
      </w:r>
      <w:r w:rsidRPr="00E33D8B">
        <w:rPr>
          <w:rFonts w:ascii="Cambria" w:hAnsi="Cambria"/>
          <w:sz w:val="23"/>
          <w:szCs w:val="23"/>
        </w:rPr>
        <w:t xml:space="preserve"> przed i po każdym teście diagnostycznym. </w:t>
      </w:r>
    </w:p>
    <w:p w14:paraId="072466C4" w14:textId="77777777" w:rsidR="00E33D8B" w:rsidRPr="00E33D8B" w:rsidRDefault="00E33D8B" w:rsidP="00E33D8B">
      <w:pPr>
        <w:pStyle w:val="Default"/>
        <w:jc w:val="both"/>
        <w:rPr>
          <w:rFonts w:ascii="Cambria" w:hAnsi="Cambria"/>
        </w:rPr>
      </w:pPr>
    </w:p>
    <w:p w14:paraId="1A87337D" w14:textId="39C4B4CE" w:rsidR="00E33D8B" w:rsidRPr="00E33D8B" w:rsidRDefault="00E33D8B" w:rsidP="00E33D8B">
      <w:pPr>
        <w:pStyle w:val="Default"/>
        <w:jc w:val="both"/>
        <w:rPr>
          <w:rFonts w:ascii="Cambria" w:hAnsi="Cambria"/>
          <w:sz w:val="23"/>
          <w:szCs w:val="23"/>
        </w:rPr>
      </w:pPr>
      <w:r w:rsidRPr="00E33D8B">
        <w:rPr>
          <w:rFonts w:ascii="Cambria" w:hAnsi="Cambria"/>
          <w:b/>
          <w:bCs/>
          <w:sz w:val="23"/>
          <w:szCs w:val="23"/>
        </w:rPr>
        <w:t xml:space="preserve">3.17. </w:t>
      </w:r>
      <w:r w:rsidRPr="00E33D8B">
        <w:rPr>
          <w:rFonts w:ascii="Cambria" w:hAnsi="Cambria"/>
          <w:sz w:val="23"/>
          <w:szCs w:val="23"/>
        </w:rPr>
        <w:t>Dezynfek</w:t>
      </w:r>
      <w:r w:rsidR="00466B0A">
        <w:rPr>
          <w:rFonts w:ascii="Cambria" w:hAnsi="Cambria"/>
          <w:sz w:val="23"/>
          <w:szCs w:val="23"/>
        </w:rPr>
        <w:t>cji będą również podlegały</w:t>
      </w:r>
      <w:r w:rsidRPr="00E33D8B">
        <w:rPr>
          <w:rFonts w:ascii="Cambria" w:hAnsi="Cambria"/>
          <w:sz w:val="23"/>
          <w:szCs w:val="23"/>
        </w:rPr>
        <w:t xml:space="preserve">: </w:t>
      </w:r>
    </w:p>
    <w:p w14:paraId="53E97E0C" w14:textId="16785F02" w:rsidR="00E33D8B" w:rsidRPr="00E33D8B" w:rsidRDefault="00E33D8B" w:rsidP="00E33D8B">
      <w:pPr>
        <w:pStyle w:val="Default"/>
        <w:spacing w:after="160"/>
        <w:jc w:val="both"/>
        <w:rPr>
          <w:rFonts w:ascii="Cambria" w:hAnsi="Cambria"/>
          <w:sz w:val="23"/>
          <w:szCs w:val="23"/>
        </w:rPr>
      </w:pPr>
      <w:r w:rsidRPr="00E33D8B">
        <w:rPr>
          <w:rFonts w:ascii="Cambria" w:hAnsi="Cambria"/>
          <w:sz w:val="23"/>
          <w:szCs w:val="23"/>
        </w:rPr>
        <w:t>1) klawiatury</w:t>
      </w:r>
      <w:r w:rsidR="00070BA6">
        <w:rPr>
          <w:rFonts w:ascii="Cambria" w:hAnsi="Cambria"/>
          <w:sz w:val="23"/>
          <w:szCs w:val="23"/>
        </w:rPr>
        <w:t xml:space="preserve"> i</w:t>
      </w:r>
      <w:r w:rsidRPr="00E33D8B">
        <w:rPr>
          <w:rFonts w:ascii="Cambria" w:hAnsi="Cambria"/>
          <w:sz w:val="23"/>
          <w:szCs w:val="23"/>
        </w:rPr>
        <w:t xml:space="preserve"> myszki wykorzystywane do</w:t>
      </w:r>
      <w:r w:rsidR="00D152BC">
        <w:rPr>
          <w:rFonts w:ascii="Cambria" w:hAnsi="Cambria"/>
          <w:sz w:val="23"/>
          <w:szCs w:val="23"/>
        </w:rPr>
        <w:t> </w:t>
      </w:r>
      <w:r w:rsidRPr="00E33D8B">
        <w:rPr>
          <w:rFonts w:ascii="Cambria" w:hAnsi="Cambria"/>
          <w:sz w:val="23"/>
          <w:szCs w:val="23"/>
        </w:rPr>
        <w:t xml:space="preserve">przeprowadzenia testu diagnostycznego </w:t>
      </w:r>
      <w:r w:rsidR="00070BA6">
        <w:rPr>
          <w:rFonts w:ascii="Cambria" w:hAnsi="Cambria"/>
          <w:sz w:val="23"/>
          <w:szCs w:val="23"/>
        </w:rPr>
        <w:t>w sali 308</w:t>
      </w:r>
      <w:r w:rsidRPr="00E33D8B">
        <w:rPr>
          <w:rFonts w:ascii="Cambria" w:hAnsi="Cambria"/>
          <w:sz w:val="23"/>
          <w:szCs w:val="23"/>
        </w:rPr>
        <w:t xml:space="preserve"> </w:t>
      </w:r>
    </w:p>
    <w:p w14:paraId="3F9571E5" w14:textId="0D5E2713" w:rsidR="00E33D8B" w:rsidRPr="00E33D8B" w:rsidRDefault="00E33D8B" w:rsidP="00E33D8B">
      <w:pPr>
        <w:pStyle w:val="Default"/>
        <w:spacing w:after="160"/>
        <w:jc w:val="both"/>
        <w:rPr>
          <w:rFonts w:ascii="Cambria" w:hAnsi="Cambria"/>
          <w:sz w:val="23"/>
          <w:szCs w:val="23"/>
        </w:rPr>
      </w:pPr>
      <w:r w:rsidRPr="00E33D8B">
        <w:rPr>
          <w:rFonts w:ascii="Cambria" w:hAnsi="Cambria"/>
          <w:sz w:val="23"/>
          <w:szCs w:val="23"/>
        </w:rPr>
        <w:t>3) odtwarzacze płyt CD wykorzystywane do przeprowadzenia testów diagnostycznych z</w:t>
      </w:r>
      <w:r w:rsidR="00D152BC">
        <w:rPr>
          <w:rFonts w:ascii="Cambria" w:hAnsi="Cambria"/>
          <w:sz w:val="23"/>
          <w:szCs w:val="23"/>
        </w:rPr>
        <w:t> </w:t>
      </w:r>
      <w:r w:rsidRPr="00E33D8B">
        <w:rPr>
          <w:rFonts w:ascii="Cambria" w:hAnsi="Cambria"/>
          <w:sz w:val="23"/>
          <w:szCs w:val="23"/>
        </w:rPr>
        <w:t xml:space="preserve">języka obcego nowożytnego </w:t>
      </w:r>
    </w:p>
    <w:p w14:paraId="5D510001" w14:textId="77777777" w:rsidR="00E33D8B" w:rsidRPr="00E33D8B" w:rsidRDefault="00E33D8B" w:rsidP="00E33D8B">
      <w:pPr>
        <w:pStyle w:val="Default"/>
        <w:jc w:val="both"/>
        <w:rPr>
          <w:rFonts w:ascii="Cambria" w:hAnsi="Cambria"/>
          <w:sz w:val="16"/>
          <w:szCs w:val="16"/>
        </w:rPr>
      </w:pPr>
    </w:p>
    <w:p w14:paraId="077A1962" w14:textId="77777777" w:rsidR="00E33D8B" w:rsidRPr="00E33D8B" w:rsidRDefault="00E33D8B" w:rsidP="00E33D8B">
      <w:pPr>
        <w:pStyle w:val="Default"/>
        <w:jc w:val="both"/>
        <w:rPr>
          <w:rFonts w:ascii="Cambria" w:hAnsi="Cambria"/>
          <w:sz w:val="23"/>
          <w:szCs w:val="23"/>
        </w:rPr>
      </w:pPr>
      <w:r w:rsidRPr="00E33D8B">
        <w:rPr>
          <w:rFonts w:ascii="Cambria" w:hAnsi="Cambria"/>
          <w:b/>
          <w:bCs/>
          <w:sz w:val="23"/>
          <w:szCs w:val="23"/>
        </w:rPr>
        <w:t xml:space="preserve">3.18. </w:t>
      </w:r>
      <w:r w:rsidRPr="00E33D8B">
        <w:rPr>
          <w:rFonts w:ascii="Cambria" w:hAnsi="Cambria"/>
          <w:sz w:val="23"/>
          <w:szCs w:val="23"/>
        </w:rPr>
        <w:t xml:space="preserve">Przeprowadzając dezynfekcję, należy ściśle przestrzegać zaleceń producenta znajdujących się na opakowaniu środka do dezynfekcji. Ważne jest ścisłe przestrzeganie czasu niezbędnego do wywietrzenia dezynfekowanych pomieszczeń lub przedmiotów, tak aby uczniowie oraz inne osoby zaangażowane w przeprowadzanie testów diagnostycznych nie byli narażeni na wdychanie oparów środków służących do dezynfekcji. </w:t>
      </w:r>
    </w:p>
    <w:p w14:paraId="722C711B" w14:textId="77777777" w:rsidR="00E33D8B" w:rsidRPr="00E33D8B" w:rsidRDefault="00E33D8B" w:rsidP="00E33D8B">
      <w:pPr>
        <w:pStyle w:val="Default"/>
        <w:jc w:val="both"/>
        <w:rPr>
          <w:rFonts w:ascii="Cambria" w:hAnsi="Cambria"/>
          <w:sz w:val="23"/>
          <w:szCs w:val="23"/>
        </w:rPr>
      </w:pPr>
    </w:p>
    <w:p w14:paraId="2DFC14F7" w14:textId="327202AE" w:rsidR="00E33D8B" w:rsidRDefault="00E33D8B" w:rsidP="00E33D8B">
      <w:pPr>
        <w:pStyle w:val="Default"/>
        <w:jc w:val="both"/>
        <w:rPr>
          <w:rFonts w:ascii="Cambria" w:hAnsi="Cambria"/>
          <w:sz w:val="23"/>
          <w:szCs w:val="23"/>
        </w:rPr>
      </w:pPr>
      <w:r w:rsidRPr="00E33D8B">
        <w:rPr>
          <w:rFonts w:ascii="Cambria" w:hAnsi="Cambria"/>
          <w:b/>
          <w:bCs/>
          <w:sz w:val="23"/>
          <w:szCs w:val="23"/>
        </w:rPr>
        <w:t xml:space="preserve">3.19. </w:t>
      </w:r>
      <w:r w:rsidRPr="00E33D8B">
        <w:rPr>
          <w:rFonts w:ascii="Cambria" w:hAnsi="Cambria"/>
          <w:sz w:val="23"/>
          <w:szCs w:val="23"/>
        </w:rPr>
        <w:t>Na terenie szkoły</w:t>
      </w:r>
      <w:r w:rsidR="00466B0A">
        <w:rPr>
          <w:rFonts w:ascii="Cambria" w:hAnsi="Cambria"/>
          <w:sz w:val="23"/>
          <w:szCs w:val="23"/>
        </w:rPr>
        <w:t xml:space="preserve"> znajduje się izolatorium (sala 1)</w:t>
      </w:r>
      <w:r w:rsidRPr="00E33D8B">
        <w:rPr>
          <w:rFonts w:ascii="Cambria" w:hAnsi="Cambria"/>
          <w:sz w:val="23"/>
          <w:szCs w:val="23"/>
        </w:rPr>
        <w:t xml:space="preserve">, w którym będzie można odizolować osobę w przypadku stwierdzenia objawów chorobowych kompatybilnych z objawami COVID-19. </w:t>
      </w:r>
    </w:p>
    <w:p w14:paraId="5ADD9FA1" w14:textId="77777777" w:rsidR="00466B0A" w:rsidRDefault="00466B0A" w:rsidP="00E33D8B">
      <w:pPr>
        <w:pStyle w:val="Default"/>
        <w:jc w:val="both"/>
        <w:rPr>
          <w:rFonts w:ascii="Cambria" w:hAnsi="Cambria"/>
          <w:sz w:val="23"/>
          <w:szCs w:val="23"/>
        </w:rPr>
      </w:pPr>
    </w:p>
    <w:p w14:paraId="27781711" w14:textId="3ABD20D2" w:rsidR="00E33D8B" w:rsidRPr="00E33D8B" w:rsidRDefault="00E33D8B" w:rsidP="00E33D8B">
      <w:pPr>
        <w:pStyle w:val="Default"/>
        <w:jc w:val="both"/>
        <w:rPr>
          <w:rFonts w:ascii="Cambria" w:hAnsi="Cambria"/>
          <w:sz w:val="23"/>
          <w:szCs w:val="23"/>
        </w:rPr>
      </w:pPr>
    </w:p>
    <w:p w14:paraId="10314D5D" w14:textId="67EFF14A" w:rsidR="00E33D8B" w:rsidRDefault="00E33D8B" w:rsidP="00D152BC">
      <w:pPr>
        <w:pStyle w:val="Default"/>
        <w:numPr>
          <w:ilvl w:val="0"/>
          <w:numId w:val="1"/>
        </w:numPr>
        <w:jc w:val="both"/>
        <w:rPr>
          <w:rFonts w:ascii="Cambria" w:hAnsi="Cambria"/>
          <w:i/>
          <w:iCs/>
          <w:sz w:val="28"/>
          <w:szCs w:val="28"/>
        </w:rPr>
      </w:pPr>
      <w:r w:rsidRPr="00117419">
        <w:rPr>
          <w:rFonts w:ascii="Cambria" w:hAnsi="Cambria"/>
          <w:i/>
          <w:iCs/>
          <w:sz w:val="28"/>
          <w:szCs w:val="28"/>
          <w:highlight w:val="yellow"/>
        </w:rPr>
        <w:t>Dodatkowe procedury bezpieczeństwa w dniu przeprowadzania testu diagnostycznego</w:t>
      </w:r>
      <w:r w:rsidRPr="00117419">
        <w:rPr>
          <w:rFonts w:ascii="Cambria" w:hAnsi="Cambria"/>
          <w:i/>
          <w:iCs/>
          <w:sz w:val="28"/>
          <w:szCs w:val="28"/>
        </w:rPr>
        <w:t xml:space="preserve"> </w:t>
      </w:r>
    </w:p>
    <w:p w14:paraId="2E87AC32" w14:textId="77777777" w:rsidR="00117419" w:rsidRPr="00117419" w:rsidRDefault="00117419" w:rsidP="00E33D8B">
      <w:pPr>
        <w:pStyle w:val="Default"/>
        <w:jc w:val="both"/>
        <w:rPr>
          <w:rFonts w:ascii="Cambria" w:hAnsi="Cambria"/>
          <w:sz w:val="28"/>
          <w:szCs w:val="28"/>
        </w:rPr>
      </w:pPr>
    </w:p>
    <w:p w14:paraId="4E71B0A4" w14:textId="77777777" w:rsidR="00E33D8B" w:rsidRPr="00E33D8B" w:rsidRDefault="00E33D8B" w:rsidP="00E33D8B">
      <w:pPr>
        <w:pStyle w:val="Default"/>
        <w:jc w:val="both"/>
        <w:rPr>
          <w:rFonts w:ascii="Cambria" w:hAnsi="Cambria"/>
          <w:sz w:val="23"/>
          <w:szCs w:val="23"/>
        </w:rPr>
      </w:pPr>
      <w:r w:rsidRPr="00E33D8B">
        <w:rPr>
          <w:rFonts w:ascii="Cambria" w:hAnsi="Cambria"/>
          <w:b/>
          <w:bCs/>
          <w:sz w:val="23"/>
          <w:szCs w:val="23"/>
        </w:rPr>
        <w:t xml:space="preserve">4.1. </w:t>
      </w:r>
      <w:r w:rsidRPr="00E33D8B">
        <w:rPr>
          <w:rFonts w:ascii="Cambria" w:hAnsi="Cambria"/>
          <w:sz w:val="23"/>
          <w:szCs w:val="23"/>
        </w:rPr>
        <w:t xml:space="preserve">Nauczyciele powinni zapoznać się z zasadami dotyczącymi bezpieczeństwa podczas testów diagnostycznych. </w:t>
      </w:r>
    </w:p>
    <w:p w14:paraId="7A9264D5" w14:textId="77777777" w:rsidR="00E33D8B" w:rsidRPr="00E33D8B" w:rsidRDefault="00E33D8B" w:rsidP="00E33D8B">
      <w:pPr>
        <w:pStyle w:val="Default"/>
        <w:jc w:val="both"/>
        <w:rPr>
          <w:rFonts w:ascii="Cambria" w:hAnsi="Cambria"/>
          <w:sz w:val="23"/>
          <w:szCs w:val="23"/>
        </w:rPr>
      </w:pPr>
    </w:p>
    <w:p w14:paraId="5D3336BD" w14:textId="5919A378" w:rsidR="00E33D8B" w:rsidRPr="00E33D8B" w:rsidRDefault="00E33D8B" w:rsidP="00E33D8B">
      <w:pPr>
        <w:pStyle w:val="Default"/>
        <w:jc w:val="both"/>
        <w:rPr>
          <w:rFonts w:ascii="Cambria" w:hAnsi="Cambria"/>
          <w:sz w:val="23"/>
          <w:szCs w:val="23"/>
        </w:rPr>
      </w:pPr>
      <w:r w:rsidRPr="00E33D8B">
        <w:rPr>
          <w:rFonts w:ascii="Cambria" w:hAnsi="Cambria"/>
          <w:b/>
          <w:bCs/>
          <w:sz w:val="23"/>
          <w:szCs w:val="23"/>
        </w:rPr>
        <w:t xml:space="preserve">4.2. </w:t>
      </w:r>
      <w:r w:rsidR="00557704">
        <w:rPr>
          <w:rFonts w:ascii="Cambria" w:hAnsi="Cambria"/>
          <w:sz w:val="23"/>
          <w:szCs w:val="23"/>
        </w:rPr>
        <w:t>W</w:t>
      </w:r>
      <w:r w:rsidRPr="00E33D8B">
        <w:rPr>
          <w:rFonts w:ascii="Cambria" w:hAnsi="Cambria"/>
          <w:sz w:val="23"/>
          <w:szCs w:val="23"/>
        </w:rPr>
        <w:t>ychowawca informuje nauczycieli przeprowadzających test diagnostyczny w danej sali, że w tej sali do testu diagnostycznego przystępuje uczeń chorujący na alergię albo inne schorzenie, którego objawami mogą być kaszel, katar lub</w:t>
      </w:r>
      <w:r w:rsidR="00D152BC">
        <w:rPr>
          <w:rFonts w:ascii="Cambria" w:hAnsi="Cambria"/>
          <w:sz w:val="23"/>
          <w:szCs w:val="23"/>
        </w:rPr>
        <w:t> </w:t>
      </w:r>
      <w:r w:rsidRPr="00E33D8B">
        <w:rPr>
          <w:rFonts w:ascii="Cambria" w:hAnsi="Cambria"/>
          <w:sz w:val="23"/>
          <w:szCs w:val="23"/>
        </w:rPr>
        <w:t>łzawienie. Nauczyciele nadzorujący przebieg testu diagnostycznego w danej sali muszą posiadać taką wiedzę, aby nie interpretować takich objawów w przypadku danego ucznia jako objawów „niepokojących”, o</w:t>
      </w:r>
      <w:r w:rsidR="00466B0A">
        <w:rPr>
          <w:rFonts w:ascii="Cambria" w:hAnsi="Cambria"/>
          <w:sz w:val="23"/>
          <w:szCs w:val="23"/>
        </w:rPr>
        <w:t> </w:t>
      </w:r>
      <w:r w:rsidRPr="00E33D8B">
        <w:rPr>
          <w:rFonts w:ascii="Cambria" w:hAnsi="Cambria"/>
          <w:sz w:val="23"/>
          <w:szCs w:val="23"/>
        </w:rPr>
        <w:t xml:space="preserve">których mowa w pkt 6.1. </w:t>
      </w:r>
    </w:p>
    <w:p w14:paraId="10C7D824" w14:textId="77777777" w:rsidR="00E33D8B" w:rsidRPr="00E33D8B" w:rsidRDefault="00E33D8B" w:rsidP="00E33D8B">
      <w:pPr>
        <w:pStyle w:val="Default"/>
        <w:jc w:val="both"/>
        <w:rPr>
          <w:rFonts w:ascii="Cambria" w:hAnsi="Cambria"/>
          <w:sz w:val="23"/>
          <w:szCs w:val="23"/>
        </w:rPr>
      </w:pPr>
    </w:p>
    <w:p w14:paraId="5DBB8AA2" w14:textId="25FD76A9" w:rsidR="00E33D8B" w:rsidRPr="00E33D8B" w:rsidRDefault="00E33D8B" w:rsidP="00E33D8B">
      <w:pPr>
        <w:pStyle w:val="Default"/>
        <w:jc w:val="both"/>
        <w:rPr>
          <w:rFonts w:ascii="Cambria" w:hAnsi="Cambria"/>
          <w:sz w:val="23"/>
          <w:szCs w:val="23"/>
        </w:rPr>
      </w:pPr>
      <w:r w:rsidRPr="00E33D8B">
        <w:rPr>
          <w:rFonts w:ascii="Cambria" w:hAnsi="Cambria"/>
          <w:b/>
          <w:bCs/>
          <w:sz w:val="23"/>
          <w:szCs w:val="23"/>
        </w:rPr>
        <w:t xml:space="preserve">4.3. </w:t>
      </w:r>
      <w:r w:rsidRPr="00E33D8B">
        <w:rPr>
          <w:rFonts w:ascii="Cambria" w:hAnsi="Cambria"/>
          <w:sz w:val="23"/>
          <w:szCs w:val="23"/>
        </w:rPr>
        <w:t>Nauczyciele w rękawiczkach odbierają arkusze od dyrektora szkoły. Arkusze są</w:t>
      </w:r>
      <w:r w:rsidR="00D152BC">
        <w:rPr>
          <w:rFonts w:ascii="Cambria" w:hAnsi="Cambria"/>
          <w:sz w:val="23"/>
          <w:szCs w:val="23"/>
        </w:rPr>
        <w:t> </w:t>
      </w:r>
      <w:r w:rsidRPr="00E33D8B">
        <w:rPr>
          <w:rFonts w:ascii="Cambria" w:hAnsi="Cambria"/>
          <w:sz w:val="23"/>
          <w:szCs w:val="23"/>
        </w:rPr>
        <w:t xml:space="preserve">rozdawane uczniom również przez osoby, które mają założone rękawiczki, oraz mają zakryte usta i nos. </w:t>
      </w:r>
    </w:p>
    <w:p w14:paraId="7EC25379" w14:textId="77777777" w:rsidR="00E33D8B" w:rsidRPr="00E33D8B" w:rsidRDefault="00E33D8B" w:rsidP="00E33D8B">
      <w:pPr>
        <w:pStyle w:val="Default"/>
        <w:jc w:val="both"/>
        <w:rPr>
          <w:rFonts w:ascii="Cambria" w:hAnsi="Cambria"/>
          <w:sz w:val="23"/>
          <w:szCs w:val="23"/>
        </w:rPr>
      </w:pPr>
    </w:p>
    <w:p w14:paraId="00093502" w14:textId="201B15F9" w:rsidR="00E33D8B" w:rsidRDefault="00E33D8B" w:rsidP="00E33D8B">
      <w:pPr>
        <w:pStyle w:val="Default"/>
        <w:jc w:val="both"/>
        <w:rPr>
          <w:rFonts w:ascii="Cambria" w:hAnsi="Cambria"/>
          <w:sz w:val="23"/>
          <w:szCs w:val="23"/>
        </w:rPr>
      </w:pPr>
      <w:r w:rsidRPr="00E33D8B">
        <w:rPr>
          <w:rFonts w:ascii="Cambria" w:hAnsi="Cambria"/>
          <w:b/>
          <w:bCs/>
          <w:sz w:val="23"/>
          <w:szCs w:val="23"/>
        </w:rPr>
        <w:t xml:space="preserve">4.4. </w:t>
      </w:r>
      <w:r w:rsidRPr="00E33D8B">
        <w:rPr>
          <w:rFonts w:ascii="Cambria" w:hAnsi="Cambria"/>
          <w:sz w:val="23"/>
          <w:szCs w:val="23"/>
        </w:rPr>
        <w:t>Przed rozpoczęciem testu diagnostycznego należy poinformować uczniów o</w:t>
      </w:r>
      <w:r w:rsidR="00D152BC">
        <w:rPr>
          <w:rFonts w:ascii="Cambria" w:hAnsi="Cambria"/>
          <w:sz w:val="23"/>
          <w:szCs w:val="23"/>
        </w:rPr>
        <w:t> </w:t>
      </w:r>
      <w:r w:rsidRPr="00E33D8B">
        <w:rPr>
          <w:rFonts w:ascii="Cambria" w:hAnsi="Cambria"/>
          <w:sz w:val="23"/>
          <w:szCs w:val="23"/>
        </w:rPr>
        <w:t xml:space="preserve">obowiązujących zasadach bezpieczeństwa, w tym przede wszystkim: </w:t>
      </w:r>
    </w:p>
    <w:p w14:paraId="7AE69458" w14:textId="77777777" w:rsidR="00117419" w:rsidRPr="00E33D8B" w:rsidRDefault="00117419" w:rsidP="00E33D8B">
      <w:pPr>
        <w:pStyle w:val="Default"/>
        <w:jc w:val="both"/>
        <w:rPr>
          <w:rFonts w:ascii="Cambria" w:hAnsi="Cambria"/>
          <w:sz w:val="23"/>
          <w:szCs w:val="23"/>
        </w:rPr>
      </w:pPr>
    </w:p>
    <w:p w14:paraId="7C433E80" w14:textId="77777777" w:rsidR="00E33D8B" w:rsidRPr="00117419" w:rsidRDefault="00E33D8B" w:rsidP="00E33D8B">
      <w:pPr>
        <w:pStyle w:val="Default"/>
        <w:spacing w:after="158"/>
        <w:jc w:val="both"/>
        <w:rPr>
          <w:rFonts w:ascii="Cambria" w:hAnsi="Cambria"/>
          <w:sz w:val="23"/>
          <w:szCs w:val="23"/>
          <w:highlight w:val="cyan"/>
        </w:rPr>
      </w:pPr>
      <w:r w:rsidRPr="00117419">
        <w:rPr>
          <w:rFonts w:ascii="Cambria" w:hAnsi="Cambria"/>
          <w:sz w:val="23"/>
          <w:szCs w:val="23"/>
          <w:highlight w:val="cyan"/>
        </w:rPr>
        <w:t xml:space="preserve">1) zakazie kontaktowania się z innymi uczniami </w:t>
      </w:r>
    </w:p>
    <w:p w14:paraId="3AC1BE38" w14:textId="77777777" w:rsidR="00E33D8B" w:rsidRPr="00117419" w:rsidRDefault="00E33D8B" w:rsidP="00E33D8B">
      <w:pPr>
        <w:pStyle w:val="Default"/>
        <w:spacing w:after="158"/>
        <w:jc w:val="both"/>
        <w:rPr>
          <w:rFonts w:ascii="Cambria" w:hAnsi="Cambria"/>
          <w:sz w:val="23"/>
          <w:szCs w:val="23"/>
          <w:highlight w:val="cyan"/>
        </w:rPr>
      </w:pPr>
      <w:r w:rsidRPr="00117419">
        <w:rPr>
          <w:rFonts w:ascii="Cambria" w:hAnsi="Cambria"/>
          <w:sz w:val="23"/>
          <w:szCs w:val="23"/>
          <w:highlight w:val="cyan"/>
        </w:rPr>
        <w:t xml:space="preserve">2) obowiązku zakrywania ust i nosa w przypadku kontaktu bezpośredniego z nauczycielem, wyjścia do toalety lub wyjścia z sali po zakończeniu pracy z arkuszem </w:t>
      </w:r>
    </w:p>
    <w:p w14:paraId="35AB4C6D" w14:textId="339A50EB" w:rsidR="00E33D8B" w:rsidRPr="00117419" w:rsidRDefault="00E33D8B" w:rsidP="00E33D8B">
      <w:pPr>
        <w:pStyle w:val="Default"/>
        <w:spacing w:after="158"/>
        <w:jc w:val="both"/>
        <w:rPr>
          <w:rFonts w:ascii="Cambria" w:hAnsi="Cambria"/>
          <w:sz w:val="23"/>
          <w:szCs w:val="23"/>
          <w:highlight w:val="cyan"/>
        </w:rPr>
      </w:pPr>
      <w:r w:rsidRPr="00117419">
        <w:rPr>
          <w:rFonts w:ascii="Cambria" w:hAnsi="Cambria"/>
          <w:sz w:val="23"/>
          <w:szCs w:val="23"/>
          <w:highlight w:val="cyan"/>
        </w:rPr>
        <w:t>3) niedotykania dłońmi okolic twarzy, zwłaszcza ust, nosa i oczu</w:t>
      </w:r>
    </w:p>
    <w:p w14:paraId="079FC286" w14:textId="77777777" w:rsidR="00E33D8B" w:rsidRPr="00E33D8B" w:rsidRDefault="00E33D8B" w:rsidP="00E33D8B">
      <w:pPr>
        <w:pStyle w:val="Default"/>
        <w:jc w:val="both"/>
        <w:rPr>
          <w:rFonts w:ascii="Cambria" w:hAnsi="Cambria"/>
          <w:sz w:val="23"/>
          <w:szCs w:val="23"/>
        </w:rPr>
      </w:pPr>
      <w:r w:rsidRPr="00117419">
        <w:rPr>
          <w:rFonts w:ascii="Cambria" w:hAnsi="Cambria"/>
          <w:sz w:val="23"/>
          <w:szCs w:val="23"/>
          <w:highlight w:val="cyan"/>
        </w:rPr>
        <w:lastRenderedPageBreak/>
        <w:t>4) konieczności zachowania odpowiedniego dystansu od innych uczniów po zakończonym teście.</w:t>
      </w:r>
      <w:r w:rsidRPr="00E33D8B">
        <w:rPr>
          <w:rFonts w:ascii="Cambria" w:hAnsi="Cambria"/>
          <w:sz w:val="23"/>
          <w:szCs w:val="23"/>
        </w:rPr>
        <w:t xml:space="preserve"> </w:t>
      </w:r>
    </w:p>
    <w:p w14:paraId="54B99510" w14:textId="77777777" w:rsidR="00E33D8B" w:rsidRPr="00E33D8B" w:rsidRDefault="00E33D8B" w:rsidP="00E33D8B">
      <w:pPr>
        <w:pStyle w:val="Default"/>
        <w:jc w:val="both"/>
        <w:rPr>
          <w:rFonts w:ascii="Cambria" w:hAnsi="Cambria"/>
        </w:rPr>
      </w:pPr>
    </w:p>
    <w:p w14:paraId="658F693E" w14:textId="57C70866" w:rsidR="00D152BC" w:rsidRPr="00D152BC" w:rsidRDefault="00E33D8B" w:rsidP="00D152BC">
      <w:pPr>
        <w:pStyle w:val="Default"/>
        <w:jc w:val="both"/>
        <w:rPr>
          <w:rFonts w:ascii="Cambria" w:hAnsi="Cambria"/>
          <w:sz w:val="23"/>
          <w:szCs w:val="23"/>
          <w:highlight w:val="cyan"/>
        </w:rPr>
      </w:pPr>
      <w:r w:rsidRPr="00E33D8B">
        <w:rPr>
          <w:rFonts w:ascii="Cambria" w:hAnsi="Cambria"/>
          <w:b/>
          <w:bCs/>
          <w:sz w:val="23"/>
          <w:szCs w:val="23"/>
        </w:rPr>
        <w:t xml:space="preserve">4.5. </w:t>
      </w:r>
      <w:r w:rsidR="00117419" w:rsidRPr="00D152BC">
        <w:rPr>
          <w:rFonts w:ascii="Cambria" w:hAnsi="Cambria"/>
          <w:b/>
          <w:bCs/>
          <w:sz w:val="23"/>
          <w:szCs w:val="23"/>
          <w:highlight w:val="cyan"/>
        </w:rPr>
        <w:t xml:space="preserve">Przed rozpoczęciem testu </w:t>
      </w:r>
      <w:r w:rsidR="00D152BC" w:rsidRPr="00D152BC">
        <w:rPr>
          <w:rFonts w:ascii="Cambria" w:hAnsi="Cambria"/>
          <w:b/>
          <w:bCs/>
          <w:sz w:val="23"/>
          <w:szCs w:val="23"/>
          <w:highlight w:val="cyan"/>
        </w:rPr>
        <w:t>uczniowie są zobowiązani</w:t>
      </w:r>
      <w:r w:rsidR="00117419" w:rsidRPr="00D152BC">
        <w:rPr>
          <w:rFonts w:ascii="Cambria" w:hAnsi="Cambria"/>
          <w:b/>
          <w:bCs/>
          <w:sz w:val="23"/>
          <w:szCs w:val="23"/>
          <w:highlight w:val="cyan"/>
        </w:rPr>
        <w:t xml:space="preserve"> skierować się bezpośrednio do wyznaczonej sali</w:t>
      </w:r>
      <w:r w:rsidR="00D152BC" w:rsidRPr="00D152BC">
        <w:rPr>
          <w:rFonts w:ascii="Cambria" w:hAnsi="Cambria"/>
          <w:b/>
          <w:bCs/>
          <w:sz w:val="23"/>
          <w:szCs w:val="23"/>
          <w:highlight w:val="cyan"/>
        </w:rPr>
        <w:t xml:space="preserve"> lub sali / szafki, w której pozostawią swoje rzeczy</w:t>
      </w:r>
      <w:r w:rsidR="00117419" w:rsidRPr="00D152BC">
        <w:rPr>
          <w:rFonts w:ascii="Cambria" w:hAnsi="Cambria"/>
          <w:b/>
          <w:bCs/>
          <w:sz w:val="23"/>
          <w:szCs w:val="23"/>
          <w:highlight w:val="cyan"/>
        </w:rPr>
        <w:t xml:space="preserve">. Sale będą otwarte na pół godziny przed rozpoczęciem testu. </w:t>
      </w:r>
    </w:p>
    <w:p w14:paraId="0F43A26D" w14:textId="48D42803" w:rsidR="00E33D8B" w:rsidRPr="00E33D8B" w:rsidRDefault="00D152BC" w:rsidP="00D152BC">
      <w:pPr>
        <w:pStyle w:val="Default"/>
        <w:jc w:val="both"/>
        <w:rPr>
          <w:rFonts w:ascii="Cambria" w:hAnsi="Cambria"/>
          <w:sz w:val="23"/>
          <w:szCs w:val="23"/>
        </w:rPr>
      </w:pPr>
      <w:r w:rsidRPr="00D152BC">
        <w:rPr>
          <w:rFonts w:ascii="Cambria" w:hAnsi="Cambria"/>
          <w:b/>
          <w:bCs/>
          <w:sz w:val="23"/>
          <w:szCs w:val="23"/>
          <w:highlight w:val="cyan"/>
        </w:rPr>
        <w:t>Po zakończeniu testu uczniowie są zobowiązani bezzwłocznie opuścić teren szkoły.</w:t>
      </w:r>
      <w:r w:rsidR="00E33D8B" w:rsidRPr="00D152BC">
        <w:rPr>
          <w:rFonts w:ascii="Cambria" w:hAnsi="Cambria"/>
          <w:sz w:val="23"/>
          <w:szCs w:val="23"/>
          <w:highlight w:val="cyan"/>
        </w:rPr>
        <w:t xml:space="preserve"> </w:t>
      </w:r>
      <w:r w:rsidRPr="00D152BC">
        <w:rPr>
          <w:rFonts w:ascii="Cambria" w:hAnsi="Cambria"/>
          <w:b/>
          <w:bCs/>
          <w:sz w:val="23"/>
          <w:szCs w:val="23"/>
          <w:highlight w:val="cyan"/>
        </w:rPr>
        <w:t>W</w:t>
      </w:r>
      <w:r w:rsidR="00E33D8B" w:rsidRPr="00D152BC">
        <w:rPr>
          <w:rFonts w:ascii="Cambria" w:hAnsi="Cambria"/>
          <w:b/>
          <w:bCs/>
          <w:sz w:val="23"/>
          <w:szCs w:val="23"/>
          <w:highlight w:val="cyan"/>
        </w:rPr>
        <w:t xml:space="preserve">rażeniami po teście </w:t>
      </w:r>
      <w:r w:rsidRPr="00D152BC">
        <w:rPr>
          <w:rFonts w:ascii="Cambria" w:hAnsi="Cambria"/>
          <w:b/>
          <w:bCs/>
          <w:sz w:val="23"/>
          <w:szCs w:val="23"/>
          <w:highlight w:val="cyan"/>
        </w:rPr>
        <w:t xml:space="preserve">uczniowie mogą się dzielić </w:t>
      </w:r>
      <w:r w:rsidR="00E33D8B" w:rsidRPr="00D152BC">
        <w:rPr>
          <w:rFonts w:ascii="Cambria" w:hAnsi="Cambria"/>
          <w:b/>
          <w:bCs/>
          <w:sz w:val="23"/>
          <w:szCs w:val="23"/>
          <w:highlight w:val="cyan"/>
        </w:rPr>
        <w:t xml:space="preserve">między sobą </w:t>
      </w:r>
      <w:r w:rsidRPr="00D152BC">
        <w:rPr>
          <w:rFonts w:ascii="Cambria" w:hAnsi="Cambria"/>
          <w:b/>
          <w:bCs/>
          <w:sz w:val="23"/>
          <w:szCs w:val="23"/>
          <w:highlight w:val="cyan"/>
        </w:rPr>
        <w:t xml:space="preserve">jedynie </w:t>
      </w:r>
      <w:r w:rsidR="00E33D8B" w:rsidRPr="00D152BC">
        <w:rPr>
          <w:rFonts w:ascii="Cambria" w:hAnsi="Cambria"/>
          <w:b/>
          <w:bCs/>
          <w:sz w:val="23"/>
          <w:szCs w:val="23"/>
          <w:highlight w:val="cyan"/>
        </w:rPr>
        <w:t>z</w:t>
      </w:r>
      <w:r>
        <w:rPr>
          <w:rFonts w:ascii="Cambria" w:hAnsi="Cambria"/>
          <w:b/>
          <w:bCs/>
          <w:sz w:val="23"/>
          <w:szCs w:val="23"/>
          <w:highlight w:val="cyan"/>
        </w:rPr>
        <w:t> </w:t>
      </w:r>
      <w:r w:rsidR="00E33D8B" w:rsidRPr="00D152BC">
        <w:rPr>
          <w:rFonts w:ascii="Cambria" w:hAnsi="Cambria"/>
          <w:b/>
          <w:bCs/>
          <w:sz w:val="23"/>
          <w:szCs w:val="23"/>
          <w:highlight w:val="cyan"/>
        </w:rPr>
        <w:t>wykorzystaniem mediów społecznościowych, komunikatorów, telefonicznie</w:t>
      </w:r>
      <w:r>
        <w:rPr>
          <w:rFonts w:ascii="Cambria" w:hAnsi="Cambria"/>
          <w:sz w:val="23"/>
          <w:szCs w:val="23"/>
        </w:rPr>
        <w:t>.</w:t>
      </w:r>
    </w:p>
    <w:p w14:paraId="04A0F102" w14:textId="51FF0673" w:rsidR="00E33D8B" w:rsidRPr="00E33D8B" w:rsidRDefault="00E33D8B" w:rsidP="00E33D8B">
      <w:pPr>
        <w:pStyle w:val="Default"/>
        <w:jc w:val="both"/>
        <w:rPr>
          <w:rFonts w:ascii="Cambria" w:hAnsi="Cambria"/>
          <w:sz w:val="23"/>
          <w:szCs w:val="23"/>
        </w:rPr>
      </w:pPr>
    </w:p>
    <w:p w14:paraId="38733D25" w14:textId="37FD9819" w:rsidR="00E33D8B" w:rsidRPr="00E33D8B" w:rsidRDefault="00E33D8B" w:rsidP="00E33D8B">
      <w:pPr>
        <w:pStyle w:val="Default"/>
        <w:jc w:val="both"/>
        <w:rPr>
          <w:rFonts w:ascii="Cambria" w:hAnsi="Cambria"/>
          <w:sz w:val="23"/>
          <w:szCs w:val="23"/>
        </w:rPr>
      </w:pPr>
    </w:p>
    <w:p w14:paraId="0C1290D9" w14:textId="5A716FC9" w:rsidR="00E33D8B" w:rsidRDefault="00E33D8B" w:rsidP="00D152BC">
      <w:pPr>
        <w:pStyle w:val="Default"/>
        <w:numPr>
          <w:ilvl w:val="0"/>
          <w:numId w:val="2"/>
        </w:numPr>
        <w:jc w:val="both"/>
        <w:rPr>
          <w:rFonts w:ascii="Cambria" w:hAnsi="Cambria"/>
          <w:i/>
          <w:iCs/>
          <w:sz w:val="28"/>
          <w:szCs w:val="28"/>
        </w:rPr>
      </w:pPr>
      <w:r w:rsidRPr="00D152BC">
        <w:rPr>
          <w:rFonts w:ascii="Cambria" w:hAnsi="Cambria"/>
          <w:i/>
          <w:iCs/>
          <w:sz w:val="28"/>
          <w:szCs w:val="28"/>
          <w:highlight w:val="yellow"/>
        </w:rPr>
        <w:t>Postępowanie w przypadku podejrzenia zakażenia u nauczyciela lub</w:t>
      </w:r>
      <w:r w:rsidR="00D152BC">
        <w:rPr>
          <w:rFonts w:ascii="Cambria" w:hAnsi="Cambria"/>
          <w:i/>
          <w:iCs/>
          <w:sz w:val="28"/>
          <w:szCs w:val="28"/>
          <w:highlight w:val="yellow"/>
        </w:rPr>
        <w:t> </w:t>
      </w:r>
      <w:r w:rsidRPr="00D152BC">
        <w:rPr>
          <w:rFonts w:ascii="Cambria" w:hAnsi="Cambria"/>
          <w:i/>
          <w:iCs/>
          <w:sz w:val="28"/>
          <w:szCs w:val="28"/>
          <w:highlight w:val="yellow"/>
        </w:rPr>
        <w:t>u</w:t>
      </w:r>
      <w:r w:rsidR="00D152BC">
        <w:rPr>
          <w:rFonts w:ascii="Cambria" w:hAnsi="Cambria"/>
          <w:i/>
          <w:iCs/>
          <w:sz w:val="28"/>
          <w:szCs w:val="28"/>
          <w:highlight w:val="yellow"/>
        </w:rPr>
        <w:t> </w:t>
      </w:r>
      <w:r w:rsidRPr="00D152BC">
        <w:rPr>
          <w:rFonts w:ascii="Cambria" w:hAnsi="Cambria"/>
          <w:i/>
          <w:iCs/>
          <w:sz w:val="28"/>
          <w:szCs w:val="28"/>
          <w:highlight w:val="yellow"/>
        </w:rPr>
        <w:t>ucznia</w:t>
      </w:r>
      <w:r w:rsidRPr="00D152BC">
        <w:rPr>
          <w:rFonts w:ascii="Cambria" w:hAnsi="Cambria"/>
          <w:i/>
          <w:iCs/>
          <w:sz w:val="28"/>
          <w:szCs w:val="28"/>
        </w:rPr>
        <w:t xml:space="preserve"> </w:t>
      </w:r>
    </w:p>
    <w:p w14:paraId="4FBE35B9" w14:textId="77777777" w:rsidR="00D152BC" w:rsidRPr="00D152BC" w:rsidRDefault="00D152BC" w:rsidP="00E33D8B">
      <w:pPr>
        <w:pStyle w:val="Default"/>
        <w:jc w:val="both"/>
        <w:rPr>
          <w:rFonts w:ascii="Cambria" w:hAnsi="Cambria"/>
          <w:sz w:val="28"/>
          <w:szCs w:val="28"/>
        </w:rPr>
      </w:pPr>
    </w:p>
    <w:p w14:paraId="3F4B9B6A" w14:textId="77777777" w:rsidR="00E33D8B" w:rsidRPr="00E33D8B" w:rsidRDefault="00E33D8B" w:rsidP="00E33D8B">
      <w:pPr>
        <w:pStyle w:val="Default"/>
        <w:jc w:val="both"/>
        <w:rPr>
          <w:rFonts w:ascii="Cambria" w:hAnsi="Cambria"/>
          <w:sz w:val="23"/>
          <w:szCs w:val="23"/>
        </w:rPr>
      </w:pPr>
      <w:r w:rsidRPr="00E33D8B">
        <w:rPr>
          <w:rFonts w:ascii="Cambria" w:hAnsi="Cambria"/>
          <w:b/>
          <w:bCs/>
          <w:sz w:val="23"/>
          <w:szCs w:val="23"/>
        </w:rPr>
        <w:t xml:space="preserve">6.1. </w:t>
      </w:r>
      <w:r w:rsidRPr="00E33D8B">
        <w:rPr>
          <w:rFonts w:ascii="Cambria" w:hAnsi="Cambria"/>
          <w:sz w:val="23"/>
          <w:szCs w:val="23"/>
        </w:rPr>
        <w:t xml:space="preserve">Jeżeli uczeń lub nauczyciel przejawia niepokojące objawy choroby, nauczyciel informuje o tym dyrektora szkoły, który zapewnia odizolowanie ucznia lub innej osoby przejawiającej objawy choroby w odrębnym pomieszczeniu lub wyznaczonym miejscu z zapewnieniem minimum 2 m odległości od innych osób (por. pkt 3.19.). </w:t>
      </w:r>
    </w:p>
    <w:p w14:paraId="52960F64" w14:textId="77777777" w:rsidR="00E33D8B" w:rsidRPr="00E33D8B" w:rsidRDefault="00E33D8B" w:rsidP="00E33D8B">
      <w:pPr>
        <w:pStyle w:val="Default"/>
        <w:jc w:val="both"/>
        <w:rPr>
          <w:rFonts w:ascii="Cambria" w:hAnsi="Cambria"/>
          <w:sz w:val="23"/>
          <w:szCs w:val="23"/>
        </w:rPr>
      </w:pPr>
    </w:p>
    <w:p w14:paraId="61D96005" w14:textId="715D1D65" w:rsidR="00E33D8B" w:rsidRPr="00E33D8B" w:rsidRDefault="00E33D8B" w:rsidP="00E33D8B">
      <w:pPr>
        <w:pStyle w:val="Default"/>
        <w:jc w:val="both"/>
        <w:rPr>
          <w:rFonts w:ascii="Cambria" w:hAnsi="Cambria"/>
          <w:sz w:val="23"/>
          <w:szCs w:val="23"/>
        </w:rPr>
      </w:pPr>
      <w:r w:rsidRPr="00E33D8B">
        <w:rPr>
          <w:rFonts w:ascii="Cambria" w:hAnsi="Cambria"/>
          <w:b/>
          <w:bCs/>
          <w:sz w:val="23"/>
          <w:szCs w:val="23"/>
        </w:rPr>
        <w:t xml:space="preserve">6.2. </w:t>
      </w:r>
      <w:r w:rsidRPr="00E33D8B">
        <w:rPr>
          <w:rFonts w:ascii="Cambria" w:hAnsi="Cambria"/>
          <w:sz w:val="23"/>
          <w:szCs w:val="23"/>
        </w:rPr>
        <w:t>W przypadku testu diagnostycznego, do którego przystępują niepełnoletni uczniowie, dyrektor szkoły niezwłocznie powiadamia rodziców/prawnych opiekunów ucznia o</w:t>
      </w:r>
      <w:r w:rsidR="00D152BC">
        <w:rPr>
          <w:rFonts w:ascii="Cambria" w:hAnsi="Cambria"/>
          <w:sz w:val="23"/>
          <w:szCs w:val="23"/>
        </w:rPr>
        <w:t> </w:t>
      </w:r>
      <w:r w:rsidRPr="00E33D8B">
        <w:rPr>
          <w:rFonts w:ascii="Cambria" w:hAnsi="Cambria"/>
          <w:sz w:val="23"/>
          <w:szCs w:val="23"/>
        </w:rPr>
        <w:t xml:space="preserve">zaistniałej sytuacji w celu pilnego odebrania go ze szkoły, a w razie pogarszania się stanu zdrowia ucznia – także pogotowie ratunkowe. W przypadku uczniów pełnoletnich przystępujących do testu diagnostycznego – w razie pogarszania się stanu ich zdrowia dyrektor szkoły informuje pogotowie ratunkowe. </w:t>
      </w:r>
    </w:p>
    <w:p w14:paraId="6B4580D9" w14:textId="77777777" w:rsidR="00E33D8B" w:rsidRPr="00E33D8B" w:rsidRDefault="00E33D8B" w:rsidP="00E33D8B">
      <w:pPr>
        <w:pStyle w:val="Default"/>
        <w:jc w:val="both"/>
        <w:rPr>
          <w:rFonts w:ascii="Cambria" w:hAnsi="Cambria"/>
          <w:sz w:val="23"/>
          <w:szCs w:val="23"/>
        </w:rPr>
      </w:pPr>
    </w:p>
    <w:p w14:paraId="646CE749" w14:textId="4F1FE2F5" w:rsidR="00E33D8B" w:rsidRPr="00E33D8B" w:rsidRDefault="00E33D8B" w:rsidP="00E33D8B">
      <w:pPr>
        <w:pStyle w:val="Default"/>
        <w:jc w:val="both"/>
        <w:rPr>
          <w:rFonts w:ascii="Cambria" w:hAnsi="Cambria"/>
          <w:sz w:val="23"/>
          <w:szCs w:val="23"/>
        </w:rPr>
      </w:pPr>
      <w:r w:rsidRPr="00E33D8B">
        <w:rPr>
          <w:rFonts w:ascii="Cambria" w:hAnsi="Cambria"/>
          <w:b/>
          <w:bCs/>
          <w:sz w:val="23"/>
          <w:szCs w:val="23"/>
        </w:rPr>
        <w:t xml:space="preserve">6.3. </w:t>
      </w:r>
      <w:r w:rsidRPr="00E33D8B">
        <w:rPr>
          <w:rFonts w:ascii="Cambria" w:hAnsi="Cambria"/>
          <w:sz w:val="23"/>
          <w:szCs w:val="23"/>
        </w:rPr>
        <w:t>W przypadku</w:t>
      </w:r>
      <w:r w:rsidR="00D152BC">
        <w:rPr>
          <w:rFonts w:ascii="Cambria" w:hAnsi="Cambria"/>
          <w:sz w:val="23"/>
          <w:szCs w:val="23"/>
        </w:rPr>
        <w:t>,</w:t>
      </w:r>
      <w:r w:rsidRPr="00E33D8B">
        <w:rPr>
          <w:rFonts w:ascii="Cambria" w:hAnsi="Cambria"/>
          <w:sz w:val="23"/>
          <w:szCs w:val="23"/>
        </w:rPr>
        <w:t xml:space="preserve"> gdy stan zdrowia nie wymaga interwencji zespołu ratownictwa medycznego, pełnoletni uczeń lub nauczyciel powinien udać się do domu transportem indywidualnym, pozostać w domu i skorzystać z </w:t>
      </w:r>
      <w:proofErr w:type="spellStart"/>
      <w:r w:rsidRPr="00E33D8B">
        <w:rPr>
          <w:rFonts w:ascii="Cambria" w:hAnsi="Cambria"/>
          <w:sz w:val="23"/>
          <w:szCs w:val="23"/>
        </w:rPr>
        <w:t>teleporady</w:t>
      </w:r>
      <w:proofErr w:type="spellEnd"/>
      <w:r w:rsidRPr="00E33D8B">
        <w:rPr>
          <w:rFonts w:ascii="Cambria" w:hAnsi="Cambria"/>
          <w:sz w:val="23"/>
          <w:szCs w:val="23"/>
        </w:rPr>
        <w:t xml:space="preserve"> medycznej. </w:t>
      </w:r>
    </w:p>
    <w:p w14:paraId="40F1CF6F" w14:textId="77777777" w:rsidR="00E33D8B" w:rsidRPr="00E33D8B" w:rsidRDefault="00E33D8B" w:rsidP="00E33D8B">
      <w:pPr>
        <w:pStyle w:val="Default"/>
        <w:jc w:val="both"/>
        <w:rPr>
          <w:rFonts w:ascii="Cambria" w:hAnsi="Cambria"/>
          <w:sz w:val="23"/>
          <w:szCs w:val="23"/>
        </w:rPr>
      </w:pPr>
    </w:p>
    <w:p w14:paraId="17AFAF17" w14:textId="77777777" w:rsidR="00E33D8B" w:rsidRPr="00E33D8B" w:rsidRDefault="00E33D8B" w:rsidP="00E33D8B">
      <w:pPr>
        <w:pStyle w:val="Default"/>
        <w:jc w:val="both"/>
        <w:rPr>
          <w:rFonts w:ascii="Cambria" w:hAnsi="Cambria"/>
          <w:sz w:val="23"/>
          <w:szCs w:val="23"/>
        </w:rPr>
      </w:pPr>
      <w:r w:rsidRPr="00E33D8B">
        <w:rPr>
          <w:rFonts w:ascii="Cambria" w:hAnsi="Cambria"/>
          <w:b/>
          <w:bCs/>
          <w:sz w:val="23"/>
          <w:szCs w:val="23"/>
        </w:rPr>
        <w:t xml:space="preserve">6.4. </w:t>
      </w:r>
      <w:r w:rsidRPr="00E33D8B">
        <w:rPr>
          <w:rFonts w:ascii="Cambria" w:hAnsi="Cambria"/>
          <w:sz w:val="23"/>
          <w:szCs w:val="23"/>
        </w:rPr>
        <w:t xml:space="preserve">Należy przygotować procedurę postępowania na wypadek podejrzenia zakażenia </w:t>
      </w:r>
      <w:proofErr w:type="spellStart"/>
      <w:r w:rsidRPr="00E33D8B">
        <w:rPr>
          <w:rFonts w:ascii="Cambria" w:hAnsi="Cambria"/>
          <w:sz w:val="23"/>
          <w:szCs w:val="23"/>
        </w:rPr>
        <w:t>koronawirusem</w:t>
      </w:r>
      <w:proofErr w:type="spellEnd"/>
      <w:r w:rsidRPr="00E33D8B">
        <w:rPr>
          <w:rFonts w:ascii="Cambria" w:hAnsi="Cambria"/>
          <w:sz w:val="23"/>
          <w:szCs w:val="23"/>
        </w:rPr>
        <w:t xml:space="preserve">, która powinna uwzględniać minimum następujące założenia: </w:t>
      </w:r>
    </w:p>
    <w:p w14:paraId="49DCD00F" w14:textId="05993AB3" w:rsidR="00E33D8B" w:rsidRPr="00E33D8B" w:rsidRDefault="00E33D8B" w:rsidP="00E33D8B">
      <w:pPr>
        <w:pStyle w:val="Default"/>
        <w:spacing w:after="157"/>
        <w:jc w:val="both"/>
        <w:rPr>
          <w:rFonts w:ascii="Cambria" w:hAnsi="Cambria"/>
          <w:sz w:val="23"/>
          <w:szCs w:val="23"/>
        </w:rPr>
      </w:pPr>
      <w:r w:rsidRPr="00E33D8B">
        <w:rPr>
          <w:rFonts w:ascii="Cambria" w:hAnsi="Cambria"/>
          <w:sz w:val="23"/>
          <w:szCs w:val="23"/>
        </w:rPr>
        <w:t>1) pracownicy szkoły powinni zostać poinstruowani, że w przypadku wystąpienia niepokojących objawów nie powinni przychodzić do pracy. Powinni pozostać w domu i</w:t>
      </w:r>
      <w:r w:rsidR="00D152BC">
        <w:rPr>
          <w:rFonts w:ascii="Cambria" w:hAnsi="Cambria"/>
          <w:sz w:val="23"/>
          <w:szCs w:val="23"/>
        </w:rPr>
        <w:t> </w:t>
      </w:r>
      <w:r w:rsidRPr="00E33D8B">
        <w:rPr>
          <w:rFonts w:ascii="Cambria" w:hAnsi="Cambria"/>
          <w:sz w:val="23"/>
          <w:szCs w:val="23"/>
        </w:rPr>
        <w:t xml:space="preserve">skontaktować się z lekarzem POZ, a w razie pogarszania się stanu zdrowia – zadzwonić pod nr 999 albo 112 </w:t>
      </w:r>
    </w:p>
    <w:p w14:paraId="3726ACF6" w14:textId="1F0F368A" w:rsidR="00E33D8B" w:rsidRPr="00E33D8B" w:rsidRDefault="00E33D8B" w:rsidP="00E33D8B">
      <w:pPr>
        <w:pStyle w:val="Default"/>
        <w:spacing w:after="157"/>
        <w:jc w:val="both"/>
        <w:rPr>
          <w:rFonts w:ascii="Cambria" w:hAnsi="Cambria"/>
          <w:sz w:val="23"/>
          <w:szCs w:val="23"/>
        </w:rPr>
      </w:pPr>
      <w:r w:rsidRPr="00E33D8B">
        <w:rPr>
          <w:rFonts w:ascii="Cambria" w:hAnsi="Cambria"/>
          <w:sz w:val="23"/>
          <w:szCs w:val="23"/>
        </w:rPr>
        <w:t>2) zaleca się śledzenie informacji Głównego Inspektora Sanitarnego (</w:t>
      </w:r>
      <w:r w:rsidRPr="00E33D8B">
        <w:rPr>
          <w:rFonts w:ascii="Cambria" w:hAnsi="Cambria"/>
          <w:sz w:val="22"/>
          <w:szCs w:val="22"/>
        </w:rPr>
        <w:t>https</w:t>
      </w:r>
      <w:r w:rsidRPr="00E33D8B">
        <w:rPr>
          <w:rFonts w:ascii="Cambria" w:hAnsi="Cambria"/>
          <w:sz w:val="23"/>
          <w:szCs w:val="23"/>
        </w:rPr>
        <w:t>://www.gov.pl/web/gis</w:t>
      </w:r>
      <w:r w:rsidRPr="00E33D8B">
        <w:rPr>
          <w:rFonts w:ascii="Cambria" w:hAnsi="Cambria"/>
          <w:sz w:val="22"/>
          <w:szCs w:val="22"/>
        </w:rPr>
        <w:t xml:space="preserve">) </w:t>
      </w:r>
      <w:r w:rsidRPr="00E33D8B">
        <w:rPr>
          <w:rFonts w:ascii="Cambria" w:hAnsi="Cambria"/>
          <w:sz w:val="23"/>
          <w:szCs w:val="23"/>
        </w:rPr>
        <w:t>oraz Ministra Zdrowia (www.gov.pl/web/koronawirus), a</w:t>
      </w:r>
      <w:r w:rsidR="00D152BC">
        <w:rPr>
          <w:rFonts w:ascii="Cambria" w:hAnsi="Cambria"/>
          <w:sz w:val="23"/>
          <w:szCs w:val="23"/>
        </w:rPr>
        <w:t> </w:t>
      </w:r>
      <w:r w:rsidRPr="00E33D8B">
        <w:rPr>
          <w:rFonts w:ascii="Cambria" w:hAnsi="Cambria"/>
          <w:sz w:val="23"/>
          <w:szCs w:val="23"/>
        </w:rPr>
        <w:t xml:space="preserve">także obowiązujących przepisów prawa </w:t>
      </w:r>
    </w:p>
    <w:p w14:paraId="7290780A" w14:textId="5628AAEC" w:rsidR="00E33D8B" w:rsidRDefault="00E33D8B" w:rsidP="00D152BC">
      <w:pPr>
        <w:pStyle w:val="Default"/>
        <w:jc w:val="both"/>
        <w:rPr>
          <w:rFonts w:ascii="Cambria" w:hAnsi="Cambria"/>
          <w:sz w:val="23"/>
          <w:szCs w:val="23"/>
        </w:rPr>
      </w:pPr>
      <w:r w:rsidRPr="00E33D8B">
        <w:rPr>
          <w:rFonts w:ascii="Cambria" w:hAnsi="Cambria"/>
          <w:sz w:val="23"/>
          <w:szCs w:val="23"/>
        </w:rPr>
        <w:t xml:space="preserve">3) w przypadku wystąpienia u pracownika będącego na stanowisku pracy niepokojących objawów sugerujących zakażenie SARS-CoV-2, należy niezwłocznie odsunąć go od pracy. Należy poinformować pracownika o konieczności skontaktowania się z lekarzem POZ. Obszar, w którym poruszał się pracownik, należy poddać gruntownemu sprzątaniu, zgodnie z funkcjonującymi procedurami, oraz zdezynfekować powierzchnie dotykowe (klamki, poręcze, uchwyty) </w:t>
      </w:r>
    </w:p>
    <w:p w14:paraId="7132167E" w14:textId="77777777" w:rsidR="00D152BC" w:rsidRPr="00E33D8B" w:rsidRDefault="00D152BC" w:rsidP="00D152BC">
      <w:pPr>
        <w:pStyle w:val="Default"/>
        <w:jc w:val="both"/>
        <w:rPr>
          <w:rFonts w:ascii="Cambria" w:hAnsi="Cambria"/>
          <w:sz w:val="23"/>
          <w:szCs w:val="23"/>
        </w:rPr>
      </w:pPr>
    </w:p>
    <w:p w14:paraId="70C9064C" w14:textId="69A2DE37" w:rsidR="00E33D8B" w:rsidRPr="00466B0A" w:rsidRDefault="00E33D8B" w:rsidP="00466B0A">
      <w:pPr>
        <w:pStyle w:val="Default"/>
        <w:jc w:val="both"/>
        <w:rPr>
          <w:rFonts w:ascii="Cambria" w:hAnsi="Cambria"/>
          <w:sz w:val="23"/>
          <w:szCs w:val="23"/>
        </w:rPr>
      </w:pPr>
      <w:r w:rsidRPr="00E33D8B">
        <w:rPr>
          <w:rFonts w:ascii="Cambria" w:hAnsi="Cambria"/>
          <w:sz w:val="23"/>
          <w:szCs w:val="23"/>
        </w:rPr>
        <w:t xml:space="preserve">4) w przypadku wystąpienia u ucznia lub nauczyciela, lub innej osoby biorącej bezpośredni udział w przeprowadzaniu testu diagnostycznego w danej sali niepokojących objawów sugerujących zakażenie SARS-CoV-2, należy niezwłocznie przerwać test diagnostyczny tego ucznia oraz wdrożyć procedurę opisaną w pkt 6.1. </w:t>
      </w:r>
    </w:p>
    <w:sectPr w:rsidR="00E33D8B" w:rsidRPr="00466B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A373D"/>
    <w:multiLevelType w:val="hybridMultilevel"/>
    <w:tmpl w:val="E44AAE66"/>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7AA0074"/>
    <w:multiLevelType w:val="hybridMultilevel"/>
    <w:tmpl w:val="18C460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B02"/>
    <w:rsid w:val="00070BA6"/>
    <w:rsid w:val="00105B02"/>
    <w:rsid w:val="00117419"/>
    <w:rsid w:val="00466B0A"/>
    <w:rsid w:val="00557704"/>
    <w:rsid w:val="008028F7"/>
    <w:rsid w:val="00D152BC"/>
    <w:rsid w:val="00E33D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C2ACD"/>
  <w15:chartTrackingRefBased/>
  <w15:docId w15:val="{5EB1E6B0-C12C-40E2-BEAB-6F9826CE3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33D8B"/>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unhideWhenUsed/>
    <w:rsid w:val="00117419"/>
    <w:rPr>
      <w:color w:val="0563C1" w:themeColor="hyperlink"/>
      <w:u w:val="single"/>
    </w:rPr>
  </w:style>
  <w:style w:type="character" w:styleId="Nierozpoznanawzmianka">
    <w:name w:val="Unresolved Mention"/>
    <w:basedOn w:val="Domylnaczcionkaakapitu"/>
    <w:uiPriority w:val="99"/>
    <w:semiHidden/>
    <w:unhideWhenUsed/>
    <w:rsid w:val="001174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v.pl/web/koronawirus"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1805</Words>
  <Characters>10836</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Filipczak</dc:creator>
  <cp:keywords/>
  <dc:description/>
  <cp:lastModifiedBy>Anna Filipczak</cp:lastModifiedBy>
  <cp:revision>2</cp:revision>
  <dcterms:created xsi:type="dcterms:W3CDTF">2021-02-28T16:33:00Z</dcterms:created>
  <dcterms:modified xsi:type="dcterms:W3CDTF">2021-02-28T16:33:00Z</dcterms:modified>
</cp:coreProperties>
</file>